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6C860902" w:rsidR="00256204" w:rsidRDefault="00B52318">
      <w:pPr>
        <w:pStyle w:val="20"/>
        <w:ind w:firstLine="0"/>
        <w:jc w:val="center"/>
        <w:rPr>
          <w:b/>
          <w:bCs/>
          <w:color w:val="000000"/>
          <w:sz w:val="24"/>
          <w:szCs w:val="24"/>
        </w:rPr>
      </w:pPr>
      <w:r>
        <w:rPr>
          <w:b/>
          <w:bCs/>
          <w:color w:val="000000"/>
          <w:sz w:val="24"/>
          <w:szCs w:val="24"/>
        </w:rPr>
        <w:t>навчальної дисципліни</w:t>
      </w:r>
      <w:r w:rsidR="00D86740">
        <w:rPr>
          <w:b/>
          <w:bCs/>
          <w:color w:val="000000"/>
          <w:sz w:val="24"/>
          <w:szCs w:val="24"/>
          <w:lang w:val="en-US"/>
        </w:rPr>
        <w:t xml:space="preserve"> </w:t>
      </w:r>
      <w:r>
        <w:rPr>
          <w:b/>
          <w:bCs/>
          <w:color w:val="000000"/>
          <w:sz w:val="24"/>
          <w:szCs w:val="24"/>
        </w:rPr>
        <w:br/>
        <w:t>«</w:t>
      </w:r>
      <w:r w:rsidR="00B15D05">
        <w:rPr>
          <w:b/>
          <w:bCs/>
          <w:color w:val="000000"/>
          <w:sz w:val="24"/>
          <w:szCs w:val="24"/>
        </w:rPr>
        <w:t>МІ</w:t>
      </w:r>
      <w:r w:rsidR="00187CEE">
        <w:rPr>
          <w:b/>
          <w:bCs/>
          <w:color w:val="000000"/>
          <w:sz w:val="24"/>
          <w:szCs w:val="24"/>
        </w:rPr>
        <w:t>КОЛОГІЯ</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rsidTr="00A521E4">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9" w:type="dxa"/>
            <w:tcBorders>
              <w:top w:val="single" w:sz="4" w:space="0" w:color="000000"/>
              <w:left w:val="single" w:sz="4" w:space="0" w:color="000000"/>
              <w:right w:val="single" w:sz="4" w:space="0" w:color="000000"/>
            </w:tcBorders>
            <w:shd w:val="clear" w:color="auto" w:fill="FFFFFF"/>
          </w:tcPr>
          <w:p w14:paraId="46DC0EF8" w14:textId="5F6619AB" w:rsidR="00256204" w:rsidRDefault="00187CEE">
            <w:pPr>
              <w:pStyle w:val="a5"/>
              <w:ind w:firstLine="709"/>
              <w:rPr>
                <w:sz w:val="24"/>
                <w:szCs w:val="24"/>
              </w:rPr>
            </w:pPr>
            <w:r>
              <w:rPr>
                <w:color w:val="000000"/>
                <w:sz w:val="24"/>
                <w:szCs w:val="24"/>
              </w:rPr>
              <w:t>Волік Анатолій Олександрович</w:t>
            </w:r>
          </w:p>
        </w:tc>
      </w:tr>
      <w:tr w:rsidR="00A521E4" w14:paraId="30EB9FAA" w14:textId="77777777" w:rsidTr="00A521E4">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A521E4" w:rsidRDefault="00A521E4" w:rsidP="00A521E4">
            <w:pPr>
              <w:pStyle w:val="a5"/>
              <w:ind w:firstLine="709"/>
              <w:rPr>
                <w:sz w:val="24"/>
                <w:szCs w:val="24"/>
              </w:rPr>
            </w:pPr>
            <w:r>
              <w:rPr>
                <w:b/>
                <w:bCs/>
                <w:color w:val="000000"/>
                <w:sz w:val="24"/>
                <w:szCs w:val="24"/>
              </w:rPr>
              <w:t>Контактний тел.</w:t>
            </w:r>
          </w:p>
        </w:tc>
        <w:tc>
          <w:tcPr>
            <w:tcW w:w="6679" w:type="dxa"/>
            <w:tcBorders>
              <w:top w:val="single" w:sz="4" w:space="0" w:color="000000"/>
              <w:left w:val="single" w:sz="4" w:space="0" w:color="000000"/>
              <w:right w:val="single" w:sz="4" w:space="0" w:color="000000"/>
            </w:tcBorders>
            <w:shd w:val="clear" w:color="auto" w:fill="FFFFFF"/>
            <w:vAlign w:val="bottom"/>
          </w:tcPr>
          <w:p w14:paraId="4A0B5C95" w14:textId="2897C59E" w:rsidR="00A521E4" w:rsidRDefault="00A521E4" w:rsidP="00A521E4">
            <w:pPr>
              <w:pStyle w:val="a5"/>
              <w:ind w:firstLine="709"/>
              <w:rPr>
                <w:sz w:val="24"/>
                <w:szCs w:val="24"/>
              </w:rPr>
            </w:pPr>
            <w:r>
              <w:rPr>
                <w:color w:val="000000"/>
                <w:sz w:val="24"/>
                <w:szCs w:val="24"/>
              </w:rPr>
              <w:t>+38</w:t>
            </w:r>
            <w:r>
              <w:t xml:space="preserve"> </w:t>
            </w:r>
            <w:r w:rsidRPr="005155E9">
              <w:rPr>
                <w:color w:val="000000"/>
                <w:sz w:val="24"/>
                <w:szCs w:val="24"/>
              </w:rPr>
              <w:t>050-342-71-19</w:t>
            </w:r>
          </w:p>
        </w:tc>
      </w:tr>
      <w:tr w:rsidR="00A521E4" w14:paraId="5D20CCDA" w14:textId="77777777" w:rsidTr="00A521E4">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A521E4" w:rsidRDefault="00A521E4" w:rsidP="00A521E4">
            <w:pPr>
              <w:pStyle w:val="a5"/>
              <w:ind w:firstLine="709"/>
              <w:rPr>
                <w:sz w:val="24"/>
                <w:szCs w:val="24"/>
              </w:rPr>
            </w:pPr>
            <w:r>
              <w:rPr>
                <w:b/>
                <w:bCs/>
                <w:color w:val="000000"/>
                <w:sz w:val="24"/>
                <w:szCs w:val="24"/>
              </w:rPr>
              <w:t>E-mail:</w:t>
            </w:r>
          </w:p>
        </w:tc>
        <w:tc>
          <w:tcPr>
            <w:tcW w:w="6679" w:type="dxa"/>
            <w:tcBorders>
              <w:top w:val="single" w:sz="4" w:space="0" w:color="000000"/>
              <w:left w:val="single" w:sz="4" w:space="0" w:color="000000"/>
              <w:right w:val="single" w:sz="4" w:space="0" w:color="000000"/>
            </w:tcBorders>
            <w:shd w:val="clear" w:color="auto" w:fill="FFFFFF"/>
            <w:vAlign w:val="center"/>
          </w:tcPr>
          <w:p w14:paraId="246BF849" w14:textId="46F1D102" w:rsidR="00A521E4" w:rsidRDefault="00A521E4" w:rsidP="00A521E4">
            <w:pPr>
              <w:pStyle w:val="a5"/>
              <w:ind w:firstLine="709"/>
              <w:rPr>
                <w:sz w:val="22"/>
                <w:szCs w:val="22"/>
              </w:rPr>
            </w:pPr>
            <w:r w:rsidRPr="005155E9">
              <w:rPr>
                <w:sz w:val="24"/>
                <w:szCs w:val="24"/>
              </w:rPr>
              <w:t>doctor.volik@gmail.com</w:t>
            </w:r>
          </w:p>
        </w:tc>
      </w:tr>
      <w:tr w:rsidR="00256204" w14:paraId="07EF9D35" w14:textId="77777777" w:rsidTr="00A521E4">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9" w:type="dxa"/>
            <w:tcBorders>
              <w:top w:val="single" w:sz="4" w:space="0" w:color="000000"/>
              <w:left w:val="single" w:sz="4" w:space="0" w:color="000000"/>
              <w:right w:val="single" w:sz="4" w:space="0" w:color="000000"/>
            </w:tcBorders>
            <w:shd w:val="clear" w:color="auto" w:fill="FFFFFF"/>
          </w:tcPr>
          <w:p w14:paraId="49777C7D" w14:textId="31481965" w:rsidR="00256204" w:rsidRDefault="00006201">
            <w:pPr>
              <w:pStyle w:val="a5"/>
              <w:ind w:firstLine="709"/>
              <w:rPr>
                <w:sz w:val="24"/>
                <w:szCs w:val="24"/>
              </w:rPr>
            </w:pPr>
            <w:r w:rsidRPr="00006201">
              <w:rPr>
                <w:rStyle w:val="a8"/>
                <w:sz w:val="22"/>
                <w:szCs w:val="22"/>
                <w:lang w:bidi="uk-UA"/>
              </w:rPr>
              <w:t>http://www.zhu.edu.ua/cpu_edu/course/view.php?id=5306</w:t>
            </w:r>
            <w:bookmarkStart w:id="3" w:name="_Hlk195612053"/>
            <w:bookmarkEnd w:id="3"/>
          </w:p>
        </w:tc>
      </w:tr>
      <w:tr w:rsidR="00256204" w14:paraId="697C76E6" w14:textId="77777777" w:rsidTr="00A521E4">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9"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64B3278D"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006201" w:rsidRPr="00006201">
              <w:rPr>
                <w:rStyle w:val="a8"/>
                <w:sz w:val="22"/>
                <w:szCs w:val="22"/>
                <w:lang w:bidi="uk-UA"/>
              </w:rPr>
              <w:t>http://www.zhu.edu.ua/cpu_edu/course/view.php?id=5306</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6F367A18" w14:textId="2CD77EEE" w:rsidR="00983A65" w:rsidRPr="00983A65" w:rsidRDefault="00983A65" w:rsidP="00983A65">
      <w:pPr>
        <w:widowControl/>
        <w:suppressAutoHyphens w:val="0"/>
        <w:spacing w:before="100" w:beforeAutospacing="1" w:after="100" w:afterAutospacing="1"/>
        <w:ind w:firstLine="709"/>
        <w:jc w:val="both"/>
        <w:rPr>
          <w:rFonts w:ascii="Times New Roman" w:eastAsia="Times New Roman" w:hAnsi="Times New Roman" w:cs="Times New Roman"/>
          <w:lang w:val="ru-UA" w:eastAsia="ru-RU" w:bidi="ar-SA"/>
        </w:rPr>
      </w:pPr>
      <w:r w:rsidRPr="00983A65">
        <w:rPr>
          <w:rFonts w:ascii="Times New Roman" w:eastAsia="Times New Roman" w:hAnsi="Times New Roman" w:cs="Times New Roman"/>
          <w:lang w:val="ru-UA" w:eastAsia="ru-RU" w:bidi="ar-SA"/>
        </w:rPr>
        <w:t>Навчальна дисципліна «Мікологія» є обов’язков</w:t>
      </w:r>
      <w:r>
        <w:rPr>
          <w:rFonts w:ascii="Times New Roman" w:eastAsia="Times New Roman" w:hAnsi="Times New Roman" w:cs="Times New Roman"/>
          <w:lang w:eastAsia="ru-RU" w:bidi="ar-SA"/>
        </w:rPr>
        <w:t>им</w:t>
      </w:r>
      <w:r w:rsidRPr="00983A65">
        <w:rPr>
          <w:rFonts w:ascii="Times New Roman" w:eastAsia="Times New Roman" w:hAnsi="Times New Roman" w:cs="Times New Roman"/>
          <w:lang w:val="ru-UA" w:eastAsia="ru-RU" w:bidi="ar-SA"/>
        </w:rPr>
        <w:t xml:space="preserve"> компоненто</w:t>
      </w:r>
      <w:r>
        <w:rPr>
          <w:rFonts w:ascii="Times New Roman" w:eastAsia="Times New Roman" w:hAnsi="Times New Roman" w:cs="Times New Roman"/>
          <w:lang w:eastAsia="ru-RU" w:bidi="ar-SA"/>
        </w:rPr>
        <w:t>м</w:t>
      </w:r>
      <w:r w:rsidRPr="00983A65">
        <w:rPr>
          <w:rFonts w:ascii="Times New Roman" w:eastAsia="Times New Roman" w:hAnsi="Times New Roman" w:cs="Times New Roman"/>
          <w:lang w:val="ru-UA" w:eastAsia="ru-RU" w:bidi="ar-SA"/>
        </w:rPr>
        <w:t xml:space="preserve"> освітньої програми підготовки здобувачів вищої освіти першого (бакалаврського) рівня за біологічним та спорідненими напрямами й спрямована на формування фахових знань і практичних навичок, необхідних для розуміння біології грибів як окремого царства живих організмів та їхньої ролі у функціонуванні природних і антропогенних екосистем.</w:t>
      </w:r>
    </w:p>
    <w:p w14:paraId="17F6E60E" w14:textId="77777777" w:rsidR="00983A65" w:rsidRPr="00983A65" w:rsidRDefault="00983A65" w:rsidP="00983A65">
      <w:pPr>
        <w:widowControl/>
        <w:suppressAutoHyphens w:val="0"/>
        <w:spacing w:before="100" w:beforeAutospacing="1" w:after="100" w:afterAutospacing="1"/>
        <w:ind w:firstLine="709"/>
        <w:jc w:val="both"/>
        <w:rPr>
          <w:rFonts w:ascii="Times New Roman" w:eastAsia="Times New Roman" w:hAnsi="Times New Roman" w:cs="Times New Roman"/>
          <w:lang w:val="ru-UA" w:eastAsia="ru-RU" w:bidi="ar-SA"/>
        </w:rPr>
      </w:pPr>
      <w:r w:rsidRPr="00983A65">
        <w:rPr>
          <w:rFonts w:ascii="Times New Roman" w:eastAsia="Times New Roman" w:hAnsi="Times New Roman" w:cs="Times New Roman"/>
          <w:lang w:val="ru-UA" w:eastAsia="ru-RU" w:bidi="ar-SA"/>
        </w:rPr>
        <w:t>Зміст дисципліни орієнтований на досягнення визначених програмних результатів навчання та охоплює вивчення морфологічних, цитологічних, фізіолого-біохімічних особливостей грибів, закономірностей їх росту, розвитку й розмноження, а також сучасних підходів до систематики, філогенії та класифікації з урахуванням молекулярно-генетичних методів. Курс забезпечує формування здатності аналізувати біологічне різноманіття грибів, встановлювати їхню таксономічну належність і оцінювати адаптації до умов середовища.</w:t>
      </w:r>
    </w:p>
    <w:p w14:paraId="72970996" w14:textId="77777777" w:rsidR="00983A65" w:rsidRPr="00983A65" w:rsidRDefault="00983A65" w:rsidP="00983A65">
      <w:pPr>
        <w:widowControl/>
        <w:suppressAutoHyphens w:val="0"/>
        <w:spacing w:before="100" w:beforeAutospacing="1" w:after="100" w:afterAutospacing="1"/>
        <w:ind w:firstLine="709"/>
        <w:jc w:val="both"/>
        <w:rPr>
          <w:rFonts w:ascii="Times New Roman" w:eastAsia="Times New Roman" w:hAnsi="Times New Roman" w:cs="Times New Roman"/>
          <w:lang w:val="ru-UA" w:eastAsia="ru-RU" w:bidi="ar-SA"/>
        </w:rPr>
      </w:pPr>
      <w:r w:rsidRPr="00983A65">
        <w:rPr>
          <w:rFonts w:ascii="Times New Roman" w:eastAsia="Times New Roman" w:hAnsi="Times New Roman" w:cs="Times New Roman"/>
          <w:lang w:val="ru-UA" w:eastAsia="ru-RU" w:bidi="ar-SA"/>
        </w:rPr>
        <w:t>Особлива увага приділяється формуванню фахових компетентностей, пов’язаних з аналізом екологічної ролі грибів, їх участі у кругообігу речовин, взаємодії з іншими організмами, зокрема у симбіотичних (мікориза, лишайники) та паразитичних системах. Розглядаються питання прикладного значення грибів у сільському та лісовому господарстві, медицині, фармації, біотехнології та харчовій промисловості, а також проблеми біобезпеки, фітопатогенних і токсигенних грибів.</w:t>
      </w:r>
    </w:p>
    <w:p w14:paraId="2757B0B6" w14:textId="77777777" w:rsidR="00983A65" w:rsidRPr="00983A65" w:rsidRDefault="00983A65" w:rsidP="00983A65">
      <w:pPr>
        <w:widowControl/>
        <w:suppressAutoHyphens w:val="0"/>
        <w:spacing w:before="100" w:beforeAutospacing="1" w:after="100" w:afterAutospacing="1"/>
        <w:ind w:firstLine="709"/>
        <w:jc w:val="both"/>
        <w:rPr>
          <w:rFonts w:ascii="Times New Roman" w:eastAsia="Times New Roman" w:hAnsi="Times New Roman" w:cs="Times New Roman"/>
          <w:lang w:val="ru-UA" w:eastAsia="ru-RU" w:bidi="ar-SA"/>
        </w:rPr>
      </w:pPr>
      <w:r w:rsidRPr="00983A65">
        <w:rPr>
          <w:rFonts w:ascii="Times New Roman" w:eastAsia="Times New Roman" w:hAnsi="Times New Roman" w:cs="Times New Roman"/>
          <w:lang w:val="ru-UA" w:eastAsia="ru-RU" w:bidi="ar-SA"/>
        </w:rPr>
        <w:t>Практична складова дисципліни реалізується через лабораторні заняття та самостійну роботу здобувачів вищої освіти і спрямована на набуття навичок роботи з лабораторним обладнанням, мікроскопування, приготування мікологічних препаратів, культивування грибів, використання визначників і довідкових ресурсів, аналізу та інтерпретації експериментальних даних. У процесі навчання застосовуються студентоцентровані методи викладання, елементи проблемно-орієнтованого навчання та формувального оцінювання.</w:t>
      </w:r>
    </w:p>
    <w:p w14:paraId="70A344C3" w14:textId="1938A6DF" w:rsidR="00256204" w:rsidRPr="0055673C" w:rsidRDefault="00B52318" w:rsidP="00E675A9">
      <w:pPr>
        <w:pStyle w:val="20"/>
        <w:ind w:firstLine="709"/>
        <w:jc w:val="both"/>
        <w:rPr>
          <w:sz w:val="24"/>
          <w:szCs w:val="24"/>
        </w:rPr>
      </w:pPr>
      <w:r>
        <w:rPr>
          <w:sz w:val="24"/>
          <w:szCs w:val="24"/>
        </w:rPr>
        <w:lastRenderedPageBreak/>
        <w:t xml:space="preserve">Повний курс лекційного матеріалу та методичні рекомендації до виконання </w:t>
      </w:r>
      <w:r w:rsidRPr="0055673C">
        <w:rPr>
          <w:sz w:val="24"/>
          <w:szCs w:val="24"/>
        </w:rPr>
        <w:t xml:space="preserve">самостійної роботи розміщено на </w:t>
      </w:r>
      <w:r w:rsidR="00006201" w:rsidRPr="00006201">
        <w:t>http://www.zhu.edu.ua/cpu_edu/course/view.php?id=5306</w:t>
      </w:r>
      <w:r w:rsidR="00006201">
        <w:t>.</w:t>
      </w:r>
    </w:p>
    <w:p w14:paraId="4291E0D4" w14:textId="77777777"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1C12509D" w:rsidR="00256204" w:rsidRDefault="00B52318">
      <w:pPr>
        <w:pStyle w:val="20"/>
        <w:ind w:firstLine="709"/>
        <w:jc w:val="both"/>
        <w:rPr>
          <w:sz w:val="24"/>
          <w:szCs w:val="24"/>
        </w:rPr>
      </w:pPr>
      <w:r>
        <w:rPr>
          <w:sz w:val="24"/>
          <w:szCs w:val="24"/>
        </w:rPr>
        <w:t xml:space="preserve">Підсумковий контроль після завершення </w:t>
      </w:r>
      <w:r w:rsidR="00363BBA">
        <w:rPr>
          <w:sz w:val="24"/>
          <w:szCs w:val="24"/>
        </w:rPr>
        <w:t>курсу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40821959" w:rsidR="00256204" w:rsidRDefault="00B52318">
      <w:pPr>
        <w:pStyle w:val="20"/>
        <w:ind w:firstLine="0"/>
        <w:jc w:val="center"/>
      </w:pPr>
      <w:r>
        <w:rPr>
          <w:color w:val="000000"/>
          <w:sz w:val="24"/>
          <w:szCs w:val="24"/>
        </w:rPr>
        <w:t xml:space="preserve">Загальна кількість годин - </w:t>
      </w:r>
      <w:r w:rsidR="00363BBA">
        <w:rPr>
          <w:color w:val="000000"/>
          <w:sz w:val="24"/>
          <w:szCs w:val="24"/>
        </w:rPr>
        <w:t>120</w:t>
      </w:r>
      <w:r>
        <w:rPr>
          <w:color w:val="000000"/>
          <w:sz w:val="24"/>
          <w:szCs w:val="24"/>
        </w:rPr>
        <w:t xml:space="preserve"> год., у т. ч. </w:t>
      </w:r>
      <w:r w:rsidR="00363BBA">
        <w:rPr>
          <w:color w:val="000000"/>
          <w:sz w:val="24"/>
          <w:szCs w:val="24"/>
        </w:rPr>
        <w:t>48</w:t>
      </w:r>
      <w:r>
        <w:rPr>
          <w:color w:val="000000"/>
          <w:sz w:val="24"/>
          <w:szCs w:val="24"/>
        </w:rPr>
        <w:t xml:space="preserve"> годин аудиторних занять і </w:t>
      </w:r>
      <w:r w:rsidR="00363BBA">
        <w:rPr>
          <w:color w:val="000000"/>
          <w:sz w:val="24"/>
          <w:szCs w:val="24"/>
        </w:rPr>
        <w:t>72</w:t>
      </w:r>
      <w:r>
        <w:rPr>
          <w:color w:val="000000"/>
          <w:sz w:val="24"/>
          <w:szCs w:val="24"/>
        </w:rPr>
        <w:t xml:space="preserve"> години</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363BBA">
        <w:rPr>
          <w:color w:val="000000"/>
          <w:sz w:val="24"/>
          <w:szCs w:val="24"/>
        </w:rPr>
        <w:t>4</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4E2C9D8F" w:rsidR="00256204" w:rsidRDefault="00363BBA">
            <w:pPr>
              <w:pStyle w:val="a5"/>
              <w:ind w:firstLine="0"/>
              <w:jc w:val="center"/>
              <w:rPr>
                <w:sz w:val="24"/>
                <w:szCs w:val="24"/>
              </w:rPr>
            </w:pPr>
            <w:r>
              <w:rPr>
                <w:color w:val="000000"/>
                <w:sz w:val="24"/>
                <w:szCs w:val="24"/>
              </w:rPr>
              <w:t>4</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230D98DF" w:rsidR="00256204" w:rsidRDefault="00363BBA">
            <w:pPr>
              <w:pStyle w:val="a5"/>
              <w:ind w:firstLine="0"/>
              <w:jc w:val="center"/>
              <w:rPr>
                <w:sz w:val="24"/>
                <w:szCs w:val="24"/>
              </w:rPr>
            </w:pPr>
            <w:r>
              <w:rPr>
                <w:color w:val="000000"/>
                <w:sz w:val="24"/>
                <w:szCs w:val="24"/>
              </w:rPr>
              <w:t>120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48FFC7E3" w:rsidR="00256204" w:rsidRDefault="00363BBA">
            <w:pPr>
              <w:pStyle w:val="a5"/>
              <w:ind w:firstLine="0"/>
              <w:jc w:val="center"/>
              <w:rPr>
                <w:sz w:val="24"/>
                <w:szCs w:val="24"/>
              </w:rPr>
            </w:pPr>
            <w:r>
              <w:rPr>
                <w:sz w:val="24"/>
                <w:szCs w:val="24"/>
              </w:rPr>
              <w:t>48</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0A1F907A" w:rsidR="00256204" w:rsidRDefault="00231A3A">
            <w:pPr>
              <w:pStyle w:val="a5"/>
              <w:ind w:firstLine="0"/>
              <w:jc w:val="center"/>
              <w:rPr>
                <w:sz w:val="24"/>
                <w:szCs w:val="24"/>
              </w:rPr>
            </w:pPr>
            <w:r>
              <w:rPr>
                <w:color w:val="000000"/>
                <w:sz w:val="24"/>
                <w:szCs w:val="24"/>
              </w:rPr>
              <w:t>16</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4A4CE02D" w:rsidR="00256204" w:rsidRDefault="00363BBA">
            <w:pPr>
              <w:pStyle w:val="a5"/>
              <w:ind w:firstLine="0"/>
              <w:jc w:val="center"/>
              <w:rPr>
                <w:sz w:val="24"/>
                <w:szCs w:val="24"/>
              </w:rPr>
            </w:pPr>
            <w:r>
              <w:rPr>
                <w:color w:val="000000"/>
                <w:sz w:val="24"/>
                <w:szCs w:val="24"/>
              </w:rPr>
              <w:t>32</w:t>
            </w: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3D00D888" w:rsidR="00256204" w:rsidRDefault="00E675A9">
            <w:pPr>
              <w:pStyle w:val="a5"/>
              <w:ind w:firstLine="0"/>
              <w:jc w:val="center"/>
              <w:rPr>
                <w:sz w:val="24"/>
                <w:szCs w:val="24"/>
              </w:rPr>
            </w:pPr>
            <w:r>
              <w:rPr>
                <w:color w:val="000000"/>
                <w:sz w:val="24"/>
                <w:szCs w:val="24"/>
              </w:rPr>
              <w:t>-</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5681D3C3" w:rsidR="00256204" w:rsidRDefault="00363BBA">
            <w:pPr>
              <w:pStyle w:val="a5"/>
              <w:ind w:firstLine="0"/>
              <w:jc w:val="center"/>
              <w:rPr>
                <w:sz w:val="24"/>
                <w:szCs w:val="24"/>
              </w:rPr>
            </w:pPr>
            <w:r>
              <w:rPr>
                <w:color w:val="000000"/>
                <w:sz w:val="24"/>
                <w:szCs w:val="24"/>
              </w:rPr>
              <w:t>72</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4513E3ED" w:rsidR="00256204" w:rsidRDefault="00231A3A">
            <w:pPr>
              <w:pStyle w:val="a5"/>
              <w:ind w:firstLine="0"/>
              <w:jc w:val="center"/>
              <w:rPr>
                <w:sz w:val="24"/>
                <w:szCs w:val="24"/>
              </w:rPr>
            </w:pPr>
            <w:r>
              <w:rPr>
                <w:sz w:val="24"/>
                <w:szCs w:val="24"/>
              </w:rPr>
              <w:t>1</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021BDB6B" w:rsidR="00256204" w:rsidRDefault="00363BBA">
            <w:pPr>
              <w:pStyle w:val="a5"/>
              <w:ind w:firstLine="0"/>
              <w:jc w:val="center"/>
              <w:rPr>
                <w:sz w:val="24"/>
                <w:szCs w:val="24"/>
              </w:rPr>
            </w:pPr>
            <w:r>
              <w:rPr>
                <w:sz w:val="24"/>
                <w:szCs w:val="24"/>
              </w:rPr>
              <w:t>2</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512D9185" w14:textId="444BD5CB" w:rsidR="00363BBA" w:rsidRDefault="00363BBA" w:rsidP="00363BBA">
      <w:pPr>
        <w:pStyle w:val="20"/>
        <w:ind w:firstLine="709"/>
        <w:jc w:val="both"/>
        <w:rPr>
          <w:color w:val="000000"/>
          <w:sz w:val="24"/>
          <w:szCs w:val="24"/>
        </w:rPr>
      </w:pPr>
      <w:bookmarkStart w:id="4" w:name="_Hlk196146388"/>
      <w:bookmarkStart w:id="5" w:name="_Hlk196210042"/>
      <w:r>
        <w:rPr>
          <w:b/>
          <w:bCs/>
          <w:color w:val="000000"/>
          <w:sz w:val="24"/>
          <w:szCs w:val="24"/>
        </w:rPr>
        <w:t>Метою навчальної дисципліни</w:t>
      </w:r>
      <w:r>
        <w:rPr>
          <w:color w:val="000000"/>
          <w:sz w:val="24"/>
          <w:szCs w:val="24"/>
        </w:rPr>
        <w:t xml:space="preserve"> </w:t>
      </w:r>
      <w:r w:rsidR="00187CEE">
        <w:rPr>
          <w:color w:val="000000"/>
          <w:sz w:val="24"/>
          <w:szCs w:val="24"/>
        </w:rPr>
        <w:t>є ф</w:t>
      </w:r>
      <w:r w:rsidR="00187CEE" w:rsidRPr="00187CEE">
        <w:rPr>
          <w:color w:val="000000"/>
          <w:sz w:val="24"/>
          <w:szCs w:val="24"/>
        </w:rPr>
        <w:t>ормування у студентів системних знань про біологію грибів, їхню морфологію, фізіологію, екологію, систематику та роль у природних і антропогенних екосистемах, а також практичних навичок ідентифікації грибів.</w:t>
      </w:r>
    </w:p>
    <w:p w14:paraId="5C34868A" w14:textId="77777777" w:rsidR="00363BBA" w:rsidRDefault="00363BBA" w:rsidP="00363BBA">
      <w:pPr>
        <w:pStyle w:val="20"/>
        <w:ind w:firstLine="709"/>
        <w:jc w:val="both"/>
        <w:rPr>
          <w:color w:val="000000"/>
          <w:sz w:val="24"/>
          <w:szCs w:val="24"/>
        </w:rPr>
      </w:pPr>
    </w:p>
    <w:p w14:paraId="661A3333" w14:textId="77777777" w:rsidR="00363BBA" w:rsidRDefault="00363BBA" w:rsidP="00363BBA">
      <w:pPr>
        <w:pStyle w:val="20"/>
        <w:ind w:firstLine="709"/>
        <w:jc w:val="center"/>
        <w:rPr>
          <w:b/>
          <w:bCs/>
          <w:color w:val="000000"/>
          <w:sz w:val="24"/>
          <w:szCs w:val="24"/>
        </w:rPr>
      </w:pPr>
      <w:r>
        <w:rPr>
          <w:b/>
          <w:bCs/>
          <w:color w:val="000000"/>
          <w:sz w:val="24"/>
          <w:szCs w:val="24"/>
        </w:rPr>
        <w:t>Завдання навчальної дисципліни</w:t>
      </w:r>
    </w:p>
    <w:p w14:paraId="1702B0CE" w14:textId="454EAB7A" w:rsidR="00187CEE" w:rsidRPr="00187CEE" w:rsidRDefault="00187CEE" w:rsidP="00187CEE">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187CEE">
        <w:rPr>
          <w:rFonts w:ascii="Times New Roman" w:eastAsia="Times New Roman" w:hAnsi="Times New Roman" w:cs="Times New Roman"/>
          <w:color w:val="auto"/>
          <w:lang w:val="ru-UA" w:eastAsia="ru-RU" w:bidi="ar-SA"/>
        </w:rPr>
        <w:t xml:space="preserve"> ознайомити з різноманіттям грибів та грибоподібних організмів;</w:t>
      </w:r>
    </w:p>
    <w:p w14:paraId="5D457A71" w14:textId="77777777" w:rsidR="00187CEE" w:rsidRPr="00187CEE" w:rsidRDefault="00187CEE" w:rsidP="00187CEE">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187CEE">
        <w:rPr>
          <w:rFonts w:ascii="Times New Roman" w:eastAsia="Times New Roman" w:hAnsi="Times New Roman" w:cs="Times New Roman"/>
          <w:color w:val="auto"/>
          <w:lang w:val="ru-UA" w:eastAsia="ru-RU" w:bidi="ar-SA"/>
        </w:rPr>
        <w:t>  вивчити особливості будови, розмноження та розвитку грибів;</w:t>
      </w:r>
    </w:p>
    <w:p w14:paraId="4D773650" w14:textId="77777777" w:rsidR="00187CEE" w:rsidRPr="00187CEE" w:rsidRDefault="00187CEE" w:rsidP="00187CEE">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187CEE">
        <w:rPr>
          <w:rFonts w:ascii="Times New Roman" w:eastAsia="Times New Roman" w:hAnsi="Times New Roman" w:cs="Times New Roman"/>
          <w:color w:val="auto"/>
          <w:lang w:val="ru-UA" w:eastAsia="ru-RU" w:bidi="ar-SA"/>
        </w:rPr>
        <w:t>  сформувати уявлення про систематику та філогенію грибів;</w:t>
      </w:r>
    </w:p>
    <w:p w14:paraId="716B7F2A" w14:textId="77777777" w:rsidR="00187CEE" w:rsidRPr="00187CEE" w:rsidRDefault="00187CEE" w:rsidP="00187CEE">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187CEE">
        <w:rPr>
          <w:rFonts w:ascii="Times New Roman" w:eastAsia="Times New Roman" w:hAnsi="Times New Roman" w:cs="Times New Roman"/>
          <w:color w:val="auto"/>
          <w:lang w:val="ru-UA" w:eastAsia="ru-RU" w:bidi="ar-SA"/>
        </w:rPr>
        <w:t>  показати роль грибів у біосфері, медицині, сільському господарстві та промисловості;</w:t>
      </w:r>
    </w:p>
    <w:p w14:paraId="43FA61DF" w14:textId="77777777" w:rsidR="00187CEE" w:rsidRPr="00187CEE" w:rsidRDefault="00187CEE" w:rsidP="00187CEE">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187CEE">
        <w:rPr>
          <w:rFonts w:ascii="Times New Roman" w:eastAsia="Times New Roman" w:hAnsi="Times New Roman" w:cs="Times New Roman"/>
          <w:color w:val="auto"/>
          <w:lang w:val="ru-UA" w:eastAsia="ru-RU" w:bidi="ar-SA"/>
        </w:rPr>
        <w:t>  навчити методам мікроскопування, культивування та визначення грибів.</w:t>
      </w:r>
    </w:p>
    <w:p w14:paraId="31874776" w14:textId="77777777" w:rsidR="00363BBA" w:rsidRPr="00187CEE" w:rsidRDefault="00363BBA" w:rsidP="00363BBA">
      <w:pPr>
        <w:pStyle w:val="20"/>
        <w:ind w:left="600" w:firstLine="0"/>
        <w:jc w:val="both"/>
        <w:rPr>
          <w:bCs/>
          <w:sz w:val="24"/>
          <w:szCs w:val="24"/>
          <w:lang w:val="ru-UA"/>
        </w:rPr>
      </w:pPr>
    </w:p>
    <w:p w14:paraId="2DCD37E9" w14:textId="77777777" w:rsidR="00363BBA" w:rsidRDefault="00363BBA" w:rsidP="00363BBA">
      <w:pPr>
        <w:pStyle w:val="20"/>
        <w:ind w:firstLine="0"/>
        <w:jc w:val="center"/>
        <w:rPr>
          <w:b/>
          <w:bCs/>
          <w:color w:val="000000"/>
          <w:sz w:val="24"/>
          <w:szCs w:val="24"/>
        </w:rPr>
      </w:pPr>
      <w:r>
        <w:rPr>
          <w:b/>
          <w:bCs/>
          <w:color w:val="000000"/>
          <w:sz w:val="24"/>
          <w:szCs w:val="24"/>
        </w:rPr>
        <w:t>У результаті вивчення дисципліни студенти повинні знати:</w:t>
      </w:r>
    </w:p>
    <w:p w14:paraId="30CF869D" w14:textId="77777777" w:rsidR="00187CEE" w:rsidRPr="00187CEE" w:rsidRDefault="00187CEE" w:rsidP="00187CEE">
      <w:pPr>
        <w:widowControl/>
        <w:numPr>
          <w:ilvl w:val="0"/>
          <w:numId w:val="32"/>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основні таксони грибів та їхні ознаки;</w:t>
      </w:r>
    </w:p>
    <w:p w14:paraId="246BFE18" w14:textId="77777777" w:rsidR="00187CEE" w:rsidRPr="00187CEE" w:rsidRDefault="00187CEE" w:rsidP="00187CEE">
      <w:pPr>
        <w:widowControl/>
        <w:numPr>
          <w:ilvl w:val="0"/>
          <w:numId w:val="32"/>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життєві цикли грибів;</w:t>
      </w:r>
    </w:p>
    <w:p w14:paraId="5DFF9604" w14:textId="77777777" w:rsidR="00187CEE" w:rsidRPr="00187CEE" w:rsidRDefault="00187CEE" w:rsidP="00187CEE">
      <w:pPr>
        <w:widowControl/>
        <w:numPr>
          <w:ilvl w:val="0"/>
          <w:numId w:val="32"/>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екологічні групи грибів;</w:t>
      </w:r>
    </w:p>
    <w:p w14:paraId="312AF33E" w14:textId="77777777" w:rsidR="00187CEE" w:rsidRPr="00187CEE" w:rsidRDefault="00187CEE" w:rsidP="00187CEE">
      <w:pPr>
        <w:widowControl/>
        <w:numPr>
          <w:ilvl w:val="0"/>
          <w:numId w:val="32"/>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роль грибів у природі та господарській діяльності людини.</w:t>
      </w:r>
    </w:p>
    <w:p w14:paraId="59F61233" w14:textId="77777777" w:rsidR="00363BBA" w:rsidRDefault="00363BBA" w:rsidP="00363BBA">
      <w:pPr>
        <w:pStyle w:val="20"/>
        <w:ind w:firstLine="0"/>
        <w:jc w:val="center"/>
        <w:rPr>
          <w:b/>
          <w:bCs/>
          <w:color w:val="000000"/>
          <w:sz w:val="24"/>
          <w:szCs w:val="24"/>
        </w:rPr>
      </w:pPr>
      <w:r>
        <w:rPr>
          <w:b/>
          <w:bCs/>
          <w:color w:val="000000"/>
          <w:sz w:val="24"/>
          <w:szCs w:val="24"/>
        </w:rPr>
        <w:t>Після вивчення дисципліни студенти повинні вміти:</w:t>
      </w:r>
    </w:p>
    <w:p w14:paraId="7247B67B" w14:textId="77777777" w:rsidR="00187CEE" w:rsidRPr="00187CEE" w:rsidRDefault="00187CEE" w:rsidP="00187CEE">
      <w:pPr>
        <w:widowControl/>
        <w:numPr>
          <w:ilvl w:val="0"/>
          <w:numId w:val="33"/>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працювати з мікроскопом;</w:t>
      </w:r>
    </w:p>
    <w:p w14:paraId="443087A4" w14:textId="77777777" w:rsidR="00187CEE" w:rsidRPr="00187CEE" w:rsidRDefault="00187CEE" w:rsidP="00187CEE">
      <w:pPr>
        <w:widowControl/>
        <w:numPr>
          <w:ilvl w:val="0"/>
          <w:numId w:val="33"/>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готувати мікроскопічні препарати грибів;</w:t>
      </w:r>
    </w:p>
    <w:p w14:paraId="14D07B44" w14:textId="77777777" w:rsidR="00187CEE" w:rsidRPr="00187CEE" w:rsidRDefault="00187CEE" w:rsidP="00187CEE">
      <w:pPr>
        <w:widowControl/>
        <w:numPr>
          <w:ilvl w:val="0"/>
          <w:numId w:val="33"/>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визначати гриби за морфологічними ознаками;</w:t>
      </w:r>
    </w:p>
    <w:p w14:paraId="1D15ADA2" w14:textId="77777777" w:rsidR="00187CEE" w:rsidRPr="00187CEE" w:rsidRDefault="00187CEE" w:rsidP="00187CEE">
      <w:pPr>
        <w:widowControl/>
        <w:numPr>
          <w:ilvl w:val="0"/>
          <w:numId w:val="33"/>
        </w:numPr>
        <w:suppressAutoHyphens w:val="0"/>
        <w:spacing w:before="100" w:beforeAutospacing="1" w:after="100" w:afterAutospacing="1"/>
        <w:rPr>
          <w:rFonts w:ascii="Times New Roman" w:eastAsia="Times New Roman" w:hAnsi="Times New Roman" w:cs="Times New Roman"/>
          <w:lang w:val="ru-UA" w:eastAsia="ru-RU" w:bidi="ar-SA"/>
        </w:rPr>
      </w:pPr>
      <w:r w:rsidRPr="00187CEE">
        <w:rPr>
          <w:rFonts w:ascii="Times New Roman" w:eastAsia="Times New Roman" w:hAnsi="Times New Roman" w:cs="Times New Roman"/>
          <w:lang w:val="ru-UA" w:eastAsia="ru-RU" w:bidi="ar-SA"/>
        </w:rPr>
        <w:t>аналізувати екологічну роль грибів.</w:t>
      </w:r>
    </w:p>
    <w:p w14:paraId="74D271AE" w14:textId="77777777" w:rsidR="00363BBA" w:rsidRDefault="00363BBA" w:rsidP="00363BBA">
      <w:pPr>
        <w:pStyle w:val="af"/>
        <w:spacing w:beforeAutospacing="0" w:afterAutospacing="0"/>
        <w:ind w:firstLine="709"/>
        <w:jc w:val="both"/>
        <w:textAlignment w:val="baseline"/>
        <w:rPr>
          <w:color w:val="000000"/>
        </w:rPr>
      </w:pPr>
    </w:p>
    <w:p w14:paraId="4860085C" w14:textId="0F7528D0" w:rsidR="00363BBA" w:rsidRDefault="00363BBA" w:rsidP="00363BBA">
      <w:pPr>
        <w:pStyle w:val="af"/>
        <w:spacing w:beforeAutospacing="0" w:afterAutospacing="0"/>
        <w:ind w:firstLine="709"/>
        <w:jc w:val="both"/>
        <w:textAlignment w:val="baseline"/>
        <w:rPr>
          <w:color w:val="000000"/>
        </w:rPr>
      </w:pPr>
      <w:r>
        <w:rPr>
          <w:color w:val="000000"/>
        </w:rPr>
        <w:t xml:space="preserve">Відповідно до освітньо-професійної програми підготовки бакалавра </w:t>
      </w:r>
      <w:r w:rsidRPr="00B138F8">
        <w:rPr>
          <w:color w:val="000000"/>
        </w:rPr>
        <w:t>галузі знань 01 Освіта/Педагогіка за спеціальністю 014 Середня освіта, освітня програма: Біологія та здоров`я людини</w:t>
      </w:r>
      <w:r>
        <w:rPr>
          <w:color w:val="000000"/>
        </w:rPr>
        <w:t>:</w:t>
      </w:r>
      <w:r w:rsidRPr="00B138F8">
        <w:rPr>
          <w:color w:val="000000"/>
        </w:rPr>
        <w:t xml:space="preserve"> </w:t>
      </w:r>
      <w:r>
        <w:rPr>
          <w:color w:val="000000"/>
        </w:rPr>
        <w:t>вивчення дисципліни «Мі</w:t>
      </w:r>
      <w:r w:rsidR="00187CEE">
        <w:rPr>
          <w:color w:val="000000"/>
        </w:rPr>
        <w:t>кологія</w:t>
      </w:r>
      <w:r>
        <w:rPr>
          <w:color w:val="000000"/>
        </w:rPr>
        <w:t xml:space="preserve">» сприяє формуванню </w:t>
      </w:r>
      <w:r>
        <w:rPr>
          <w:b/>
          <w:bCs/>
          <w:color w:val="000000"/>
        </w:rPr>
        <w:t>компетентностей та програмних результатів навчання</w:t>
      </w:r>
      <w:r>
        <w:rPr>
          <w:color w:val="000000"/>
        </w:rPr>
        <w:t>:</w:t>
      </w:r>
    </w:p>
    <w:p w14:paraId="272D9DD8" w14:textId="77777777" w:rsidR="00363BBA" w:rsidRDefault="00363BBA" w:rsidP="00363BBA">
      <w:pPr>
        <w:pStyle w:val="af"/>
        <w:spacing w:beforeAutospacing="0" w:afterAutospacing="0"/>
        <w:ind w:firstLine="709"/>
        <w:jc w:val="both"/>
        <w:textAlignment w:val="baseline"/>
        <w:rPr>
          <w:color w:val="000000"/>
        </w:rPr>
      </w:pPr>
    </w:p>
    <w:p w14:paraId="1C0D3AF1" w14:textId="77777777" w:rsidR="00363BBA" w:rsidRDefault="00363BBA" w:rsidP="00363BBA">
      <w:pPr>
        <w:pStyle w:val="20"/>
        <w:jc w:val="both"/>
        <w:rPr>
          <w:sz w:val="24"/>
          <w:szCs w:val="24"/>
        </w:rPr>
      </w:pPr>
      <w:r w:rsidRPr="009919DA">
        <w:rPr>
          <w:b/>
          <w:bCs/>
          <w:color w:val="000000"/>
          <w:sz w:val="24"/>
          <w:szCs w:val="24"/>
        </w:rPr>
        <w:t xml:space="preserve">Інтегральна компетентність: </w:t>
      </w:r>
      <w:r w:rsidRPr="00C45F19">
        <w:rPr>
          <w:sz w:val="24"/>
          <w:szCs w:val="24"/>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429AF05D" w14:textId="77777777" w:rsidR="00363BBA" w:rsidRDefault="00363BBA" w:rsidP="00363BBA">
      <w:pPr>
        <w:pStyle w:val="20"/>
        <w:jc w:val="both"/>
        <w:rPr>
          <w:sz w:val="24"/>
          <w:szCs w:val="24"/>
        </w:rPr>
      </w:pPr>
    </w:p>
    <w:p w14:paraId="4D03FE32" w14:textId="77777777" w:rsidR="00363BBA" w:rsidRDefault="00363BBA" w:rsidP="00363BBA">
      <w:pPr>
        <w:pStyle w:val="20"/>
        <w:jc w:val="both"/>
      </w:pPr>
      <w:r>
        <w:rPr>
          <w:b/>
          <w:bCs/>
          <w:color w:val="000000"/>
          <w:sz w:val="24"/>
          <w:szCs w:val="24"/>
        </w:rPr>
        <w:t>Загальні компетентності:</w:t>
      </w:r>
    </w:p>
    <w:p w14:paraId="2D3B98E9" w14:textId="77777777" w:rsidR="00363BBA" w:rsidRPr="00C45F19" w:rsidRDefault="00363BBA" w:rsidP="00363BBA">
      <w:pPr>
        <w:pStyle w:val="20"/>
        <w:jc w:val="both"/>
        <w:rPr>
          <w:sz w:val="24"/>
          <w:szCs w:val="24"/>
        </w:rPr>
      </w:pPr>
      <w:r w:rsidRPr="00C45F19">
        <w:rPr>
          <w:sz w:val="24"/>
          <w:szCs w:val="24"/>
        </w:rPr>
        <w:t>ЗК 1. Здатність до абстрактного мислення, аналізу та синтезу, до застосування знань у практичних ситуаціях.</w:t>
      </w:r>
    </w:p>
    <w:p w14:paraId="6265E6D4" w14:textId="77777777" w:rsidR="00363BBA" w:rsidRPr="00C45F19" w:rsidRDefault="00363BBA" w:rsidP="00363BBA">
      <w:pPr>
        <w:pStyle w:val="20"/>
        <w:jc w:val="both"/>
        <w:rPr>
          <w:sz w:val="24"/>
          <w:szCs w:val="24"/>
        </w:rPr>
      </w:pPr>
      <w:r w:rsidRPr="00C45F19">
        <w:rPr>
          <w:sz w:val="24"/>
          <w:szCs w:val="24"/>
        </w:rPr>
        <w:lastRenderedPageBreak/>
        <w:t>ЗК 2. Знання й розуміння предметної області та професійної діяльності.</w:t>
      </w:r>
    </w:p>
    <w:p w14:paraId="7A553817" w14:textId="77777777" w:rsidR="00363BBA" w:rsidRPr="00C45F19" w:rsidRDefault="00363BBA" w:rsidP="00363BBA">
      <w:pPr>
        <w:pStyle w:val="20"/>
        <w:jc w:val="both"/>
        <w:rPr>
          <w:sz w:val="24"/>
          <w:szCs w:val="24"/>
        </w:rPr>
      </w:pPr>
      <w:r w:rsidRPr="00C45F19">
        <w:rPr>
          <w:sz w:val="24"/>
          <w:szCs w:val="24"/>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701A324A" w14:textId="77777777" w:rsidR="00363BBA" w:rsidRDefault="00363BBA" w:rsidP="00363BBA">
      <w:pPr>
        <w:pStyle w:val="20"/>
        <w:jc w:val="both"/>
        <w:rPr>
          <w:sz w:val="24"/>
          <w:szCs w:val="24"/>
        </w:rPr>
      </w:pPr>
    </w:p>
    <w:p w14:paraId="38083BD7" w14:textId="77777777" w:rsidR="00363BBA" w:rsidRDefault="00363BBA" w:rsidP="00363BBA">
      <w:pPr>
        <w:pStyle w:val="20"/>
        <w:jc w:val="both"/>
      </w:pPr>
      <w:r>
        <w:rPr>
          <w:b/>
          <w:bCs/>
          <w:color w:val="000000"/>
          <w:sz w:val="24"/>
          <w:szCs w:val="24"/>
        </w:rPr>
        <w:t>Спеціальні (фахові) компетенції:</w:t>
      </w:r>
    </w:p>
    <w:p w14:paraId="2EEC83CB" w14:textId="77777777" w:rsidR="00363BBA" w:rsidRPr="00C45F19" w:rsidRDefault="00363BBA" w:rsidP="00363BBA">
      <w:pPr>
        <w:pStyle w:val="20"/>
        <w:jc w:val="both"/>
        <w:rPr>
          <w:color w:val="000000"/>
          <w:sz w:val="24"/>
          <w:szCs w:val="24"/>
        </w:rPr>
      </w:pPr>
      <w:r w:rsidRPr="00C45F19">
        <w:rPr>
          <w:color w:val="000000"/>
          <w:sz w:val="24"/>
          <w:szCs w:val="24"/>
        </w:rPr>
        <w:t>СК 1. Здатність перенесення системи наукових знань у професійну діяльність та в площину навчального предмету.</w:t>
      </w:r>
    </w:p>
    <w:p w14:paraId="4288D0AC" w14:textId="77777777" w:rsidR="00363BBA" w:rsidRPr="00C45F19" w:rsidRDefault="00363BBA" w:rsidP="00363BBA">
      <w:pPr>
        <w:pStyle w:val="20"/>
        <w:jc w:val="both"/>
        <w:rPr>
          <w:color w:val="000000"/>
          <w:sz w:val="24"/>
          <w:szCs w:val="24"/>
        </w:rPr>
      </w:pPr>
      <w:r w:rsidRPr="00C45F19">
        <w:rPr>
          <w:color w:val="000000"/>
          <w:sz w:val="24"/>
          <w:szCs w:val="24"/>
        </w:rPr>
        <w:t>СК 3. Здатність здійснювати цілепокладання, планування та проєктування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15BA2CBB" w14:textId="77777777" w:rsidR="00363BBA" w:rsidRPr="00C45F19" w:rsidRDefault="00363BBA" w:rsidP="00363BBA">
      <w:pPr>
        <w:pStyle w:val="20"/>
        <w:jc w:val="both"/>
        <w:rPr>
          <w:color w:val="000000"/>
          <w:sz w:val="24"/>
          <w:szCs w:val="24"/>
        </w:rPr>
      </w:pPr>
      <w:r w:rsidRPr="00C45F19">
        <w:rPr>
          <w:color w:val="000000"/>
          <w:sz w:val="24"/>
          <w:szCs w:val="24"/>
        </w:rPr>
        <w:t>СК 4. Здатність формувати і розвивати в учнів ключові та предметні компетентності засобами навчального предмету та інтегрованого навчання; формувати в них ціннісне ставлення, розвивати критичне мислення.</w:t>
      </w:r>
    </w:p>
    <w:p w14:paraId="2252B809" w14:textId="77777777" w:rsidR="00363BBA" w:rsidRPr="00C45F19" w:rsidRDefault="00363BBA" w:rsidP="00363BBA">
      <w:pPr>
        <w:pStyle w:val="20"/>
        <w:jc w:val="both"/>
        <w:rPr>
          <w:color w:val="000000"/>
          <w:sz w:val="24"/>
          <w:szCs w:val="24"/>
        </w:rPr>
      </w:pPr>
      <w:r w:rsidRPr="00C45F19">
        <w:rPr>
          <w:color w:val="000000"/>
          <w:sz w:val="24"/>
          <w:szCs w:val="24"/>
        </w:rPr>
        <w:t>СК 7. Здатність до здійснення професійної діяльності з дотриманням вимог законодавства щодо охорони життя й здоров'я учнів (зокрема з особливими освітніми потребами); використання здоров’язбережувальних технологій під час освітнього процесу.</w:t>
      </w:r>
    </w:p>
    <w:p w14:paraId="5A6AEA4A" w14:textId="77777777" w:rsidR="00363BBA" w:rsidRPr="00C45F19" w:rsidRDefault="00363BBA" w:rsidP="00363BBA">
      <w:pPr>
        <w:pStyle w:val="20"/>
        <w:jc w:val="both"/>
        <w:rPr>
          <w:color w:val="000000"/>
          <w:sz w:val="24"/>
          <w:szCs w:val="24"/>
        </w:rPr>
      </w:pPr>
      <w:r w:rsidRPr="00C45F19">
        <w:rPr>
          <w:color w:val="000000"/>
          <w:sz w:val="24"/>
          <w:szCs w:val="24"/>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52AAFB7D" w14:textId="77777777" w:rsidR="00363BBA" w:rsidRPr="00C45F19" w:rsidRDefault="00363BBA" w:rsidP="00363BBA">
      <w:pPr>
        <w:pStyle w:val="20"/>
        <w:jc w:val="both"/>
        <w:rPr>
          <w:color w:val="000000"/>
          <w:sz w:val="24"/>
          <w:szCs w:val="24"/>
        </w:rPr>
      </w:pPr>
      <w:r w:rsidRPr="00C45F19">
        <w:rPr>
          <w:color w:val="000000"/>
          <w:sz w:val="24"/>
          <w:szCs w:val="24"/>
        </w:rPr>
        <w:t>СК 11. Здатність розуміти і пояснювати будову, функції, життєдіяльність, розмноження, класифікацію, походження, екологію, поширення, використання, охорону живих організмів і систем усіх рівнів організації.</w:t>
      </w:r>
    </w:p>
    <w:p w14:paraId="047EC5C0" w14:textId="77777777" w:rsidR="00363BBA" w:rsidRPr="00C45F19" w:rsidRDefault="00363BBA" w:rsidP="00363BBA">
      <w:pPr>
        <w:pStyle w:val="20"/>
        <w:jc w:val="both"/>
        <w:rPr>
          <w:color w:val="000000"/>
          <w:sz w:val="24"/>
          <w:szCs w:val="24"/>
        </w:rPr>
      </w:pPr>
      <w:r w:rsidRPr="00C45F19">
        <w:rPr>
          <w:color w:val="000000"/>
          <w:sz w:val="24"/>
          <w:szCs w:val="24"/>
        </w:rPr>
        <w:t>СК 12. Здатність розкривати сутність біологічних явищ, процесів і технологій, розв’язувати біологічні задачі.</w:t>
      </w:r>
    </w:p>
    <w:p w14:paraId="0E751A57" w14:textId="58DB95ED" w:rsidR="00363BBA" w:rsidRPr="00C45F19" w:rsidRDefault="00363BBA" w:rsidP="00363BBA">
      <w:pPr>
        <w:pStyle w:val="20"/>
        <w:jc w:val="both"/>
        <w:rPr>
          <w:color w:val="000000"/>
          <w:sz w:val="24"/>
          <w:szCs w:val="24"/>
        </w:rPr>
      </w:pPr>
      <w:r w:rsidRPr="00C45F19">
        <w:rPr>
          <w:color w:val="000000"/>
          <w:sz w:val="24"/>
          <w:szCs w:val="24"/>
        </w:rPr>
        <w:t>СК 13. Здатність організовувати і здійснювати дослідницьку діяльність в лабораторних і польових умовах, інтерпретувати її результати; користуватися обладнанням, препаратами, виготовляти біологічні препарати та формувати колекції і гербарії.</w:t>
      </w:r>
    </w:p>
    <w:p w14:paraId="3D8028F0" w14:textId="360F3F25" w:rsidR="00363BBA" w:rsidRDefault="00363BBA" w:rsidP="00363BBA">
      <w:pPr>
        <w:pStyle w:val="20"/>
        <w:jc w:val="both"/>
        <w:rPr>
          <w:color w:val="000000"/>
          <w:sz w:val="24"/>
          <w:szCs w:val="24"/>
        </w:rPr>
      </w:pPr>
      <w:r w:rsidRPr="00C45F19">
        <w:rPr>
          <w:color w:val="000000"/>
          <w:sz w:val="24"/>
          <w:szCs w:val="24"/>
        </w:rPr>
        <w:t>СК 1</w:t>
      </w:r>
      <w:r w:rsidR="007365E9">
        <w:rPr>
          <w:color w:val="000000"/>
          <w:sz w:val="24"/>
          <w:szCs w:val="24"/>
        </w:rPr>
        <w:t>4</w:t>
      </w:r>
      <w:r w:rsidRPr="00C45F19">
        <w:rPr>
          <w:color w:val="000000"/>
          <w:sz w:val="24"/>
          <w:szCs w:val="24"/>
        </w:rPr>
        <w:t>. Здатність формувати знання для обрання ефективних шляхів і способів збереження, зміцнення та відновлення здоров’я людини.</w:t>
      </w:r>
    </w:p>
    <w:p w14:paraId="78AF54E7" w14:textId="77777777" w:rsidR="00363BBA" w:rsidRDefault="00363BBA" w:rsidP="00363BBA">
      <w:pPr>
        <w:pStyle w:val="20"/>
        <w:jc w:val="both"/>
        <w:rPr>
          <w:color w:val="000000"/>
          <w:sz w:val="24"/>
          <w:szCs w:val="24"/>
        </w:rPr>
      </w:pPr>
    </w:p>
    <w:p w14:paraId="79591A53" w14:textId="77777777" w:rsidR="00363BBA" w:rsidRDefault="00363BBA" w:rsidP="00363BBA">
      <w:pPr>
        <w:pStyle w:val="20"/>
        <w:jc w:val="both"/>
      </w:pPr>
      <w:r>
        <w:rPr>
          <w:b/>
          <w:bCs/>
          <w:color w:val="000000"/>
          <w:sz w:val="24"/>
          <w:szCs w:val="24"/>
        </w:rPr>
        <w:t>Програмні результати навчання:</w:t>
      </w:r>
    </w:p>
    <w:p w14:paraId="6A53DE75" w14:textId="77777777" w:rsidR="00363BBA" w:rsidRPr="00C45F19" w:rsidRDefault="00363BBA" w:rsidP="00363BBA">
      <w:pPr>
        <w:pStyle w:val="20"/>
        <w:jc w:val="both"/>
        <w:rPr>
          <w:color w:val="000000"/>
          <w:sz w:val="24"/>
          <w:szCs w:val="24"/>
        </w:rPr>
      </w:pPr>
      <w:bookmarkStart w:id="6" w:name="bookmark255"/>
      <w:bookmarkEnd w:id="4"/>
      <w:bookmarkEnd w:id="5"/>
      <w:bookmarkEnd w:id="6"/>
      <w:r w:rsidRPr="00C45F19">
        <w:rPr>
          <w:color w:val="000000"/>
          <w:sz w:val="24"/>
          <w:szCs w:val="24"/>
        </w:rPr>
        <w:t>РН 6. Називає і пояснює принципи проєктування психологічно безпечного й комфортного освітнього середовища з дотриманням вимог законодавства щодо охорони життя й здоров'я учнів (зокрема з особливими освітніми потребами), технології здоров’язбереження під час освітнього процесу, способи запобігання та протидії булінгу і налагодження ефективної співпраці з учнями та їх батьками.</w:t>
      </w:r>
    </w:p>
    <w:p w14:paraId="2E8A1588" w14:textId="77777777" w:rsidR="00363BBA" w:rsidRPr="00C45F19" w:rsidRDefault="00363BBA" w:rsidP="00363BBA">
      <w:pPr>
        <w:pStyle w:val="20"/>
        <w:jc w:val="both"/>
        <w:rPr>
          <w:color w:val="000000"/>
          <w:sz w:val="24"/>
          <w:szCs w:val="24"/>
        </w:rPr>
      </w:pPr>
      <w:r w:rsidRPr="00C45F19">
        <w:rPr>
          <w:color w:val="000000"/>
          <w:sz w:val="24"/>
          <w:szCs w:val="24"/>
        </w:rPr>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0268D2E2" w14:textId="77777777" w:rsidR="00363BBA" w:rsidRPr="00C45F19" w:rsidRDefault="00363BBA" w:rsidP="00363BBA">
      <w:pPr>
        <w:pStyle w:val="20"/>
        <w:jc w:val="both"/>
        <w:rPr>
          <w:color w:val="000000"/>
          <w:sz w:val="24"/>
          <w:szCs w:val="24"/>
        </w:rPr>
      </w:pPr>
      <w:r w:rsidRPr="00C45F19">
        <w:rPr>
          <w:color w:val="000000"/>
          <w:sz w:val="24"/>
          <w:szCs w:val="24"/>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0A6EDEBA" w14:textId="77777777" w:rsidR="00363BBA" w:rsidRPr="00C45F19" w:rsidRDefault="00363BBA" w:rsidP="00363BBA">
      <w:pPr>
        <w:pStyle w:val="20"/>
        <w:jc w:val="both"/>
        <w:rPr>
          <w:color w:val="000000"/>
          <w:sz w:val="24"/>
          <w:szCs w:val="24"/>
        </w:rPr>
      </w:pPr>
      <w:r w:rsidRPr="00C45F19">
        <w:rPr>
          <w:color w:val="000000"/>
          <w:sz w:val="24"/>
          <w:szCs w:val="24"/>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5A634902" w14:textId="77777777" w:rsidR="00363BBA" w:rsidRPr="00C45F19" w:rsidRDefault="00363BBA" w:rsidP="00363BBA">
      <w:pPr>
        <w:pStyle w:val="20"/>
        <w:jc w:val="both"/>
        <w:rPr>
          <w:color w:val="000000"/>
          <w:sz w:val="24"/>
          <w:szCs w:val="24"/>
        </w:rPr>
      </w:pPr>
      <w:r w:rsidRPr="00C45F19">
        <w:rPr>
          <w:color w:val="000000"/>
          <w:sz w:val="24"/>
          <w:szCs w:val="24"/>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2DF4AE7B" w14:textId="77777777" w:rsidR="00363BBA" w:rsidRPr="00C45F19" w:rsidRDefault="00363BBA" w:rsidP="00363BBA">
      <w:pPr>
        <w:pStyle w:val="20"/>
        <w:jc w:val="both"/>
        <w:rPr>
          <w:color w:val="000000"/>
          <w:sz w:val="24"/>
          <w:szCs w:val="24"/>
        </w:rPr>
      </w:pPr>
      <w:r w:rsidRPr="00C45F19">
        <w:rPr>
          <w:color w:val="000000"/>
          <w:sz w:val="24"/>
          <w:szCs w:val="24"/>
        </w:rPr>
        <w:t xml:space="preserve">ПРН 16. Знає і описує будову й функції організму людини, основи здорового </w:t>
      </w:r>
      <w:r w:rsidRPr="00C45F19">
        <w:rPr>
          <w:color w:val="000000"/>
          <w:sz w:val="24"/>
          <w:szCs w:val="24"/>
        </w:rPr>
        <w:lastRenderedPageBreak/>
        <w:t>способу життя, розвитку і збереження фізичного, психічного, соціального та ментального здоров’я та мотивує учнів до збереження здоров’я.</w:t>
      </w:r>
    </w:p>
    <w:p w14:paraId="1ED66A4B" w14:textId="77777777" w:rsidR="00363BBA" w:rsidRPr="00C45F19" w:rsidRDefault="00363BBA" w:rsidP="00363BBA">
      <w:pPr>
        <w:pStyle w:val="20"/>
        <w:jc w:val="both"/>
        <w:rPr>
          <w:color w:val="000000"/>
          <w:sz w:val="24"/>
          <w:szCs w:val="24"/>
        </w:rPr>
      </w:pPr>
      <w:r w:rsidRPr="00C45F19">
        <w:rPr>
          <w:color w:val="000000"/>
          <w:sz w:val="24"/>
          <w:szCs w:val="24"/>
        </w:rPr>
        <w:t>ПРН 17. Володіє методами розв’язування біологічних задач.</w:t>
      </w:r>
    </w:p>
    <w:p w14:paraId="22B88F46" w14:textId="77777777" w:rsidR="00363BBA" w:rsidRPr="00C45F19" w:rsidRDefault="00363BBA" w:rsidP="00363BBA">
      <w:pPr>
        <w:pStyle w:val="20"/>
        <w:jc w:val="both"/>
        <w:rPr>
          <w:color w:val="000000"/>
          <w:sz w:val="24"/>
          <w:szCs w:val="24"/>
        </w:rPr>
      </w:pPr>
      <w:r w:rsidRPr="00C45F19">
        <w:rPr>
          <w:color w:val="000000"/>
          <w:sz w:val="24"/>
          <w:szCs w:val="24"/>
        </w:rPr>
        <w:t>ПРН 18. Проводить і організовує експериментальні польові та лабораторні дослідження та інтерпретує їх результати, демонструє вміння виготовляти біологічні препарати, колекції, гербарні зразки та іншу наочність.</w:t>
      </w:r>
    </w:p>
    <w:p w14:paraId="1D5D239C" w14:textId="77777777" w:rsidR="00363BBA" w:rsidRDefault="00363BBA" w:rsidP="00363BBA">
      <w:pPr>
        <w:pStyle w:val="20"/>
        <w:jc w:val="both"/>
        <w:rPr>
          <w:color w:val="000000"/>
          <w:sz w:val="24"/>
          <w:szCs w:val="24"/>
        </w:rPr>
      </w:pPr>
      <w:r w:rsidRPr="00C45F19">
        <w:rPr>
          <w:color w:val="000000"/>
          <w:sz w:val="24"/>
          <w:szCs w:val="24"/>
        </w:rPr>
        <w:t>ПРН 19. Добирає та ілюструє міжпредметні зв’язки курсу біології в загальноосвiтнiх та iнших навчальних закладах системи загальної середньої освiти з метою формування в учнів природничо-наукової та здоров’язбережувальної компетентності.</w:t>
      </w:r>
    </w:p>
    <w:p w14:paraId="52D43507" w14:textId="6FDE7287" w:rsidR="000D22B8" w:rsidRDefault="000D22B8">
      <w:pPr>
        <w:widowControl/>
        <w:rPr>
          <w:rFonts w:ascii="Times New Roman" w:eastAsia="Times New Roman" w:hAnsi="Times New Roman" w:cs="Times New Roman"/>
          <w:lang w:eastAsia="en-US" w:bidi="ar-SA"/>
        </w:rPr>
      </w:pPr>
    </w:p>
    <w:p w14:paraId="5683504F" w14:textId="75BD5AF6" w:rsidR="00256204" w:rsidRDefault="00B52318">
      <w:pPr>
        <w:pStyle w:val="20"/>
        <w:ind w:firstLine="709"/>
        <w:jc w:val="center"/>
        <w:rPr>
          <w:b/>
          <w:bCs/>
          <w:color w:val="000000"/>
          <w:sz w:val="24"/>
          <w:szCs w:val="24"/>
        </w:rPr>
      </w:pPr>
      <w:r>
        <w:rPr>
          <w:b/>
          <w:bCs/>
          <w:color w:val="000000"/>
          <w:sz w:val="24"/>
          <w:szCs w:val="24"/>
        </w:rPr>
        <w:t>ПЛАН КУРСУ</w:t>
      </w:r>
    </w:p>
    <w:p w14:paraId="665015B3" w14:textId="77777777" w:rsidR="003B3211" w:rsidRDefault="003B3211">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256204" w:rsidRPr="003B3211" w14:paraId="53929730" w14:textId="77777777" w:rsidTr="00363BBA">
        <w:trPr>
          <w:trHeight w:hRule="exact" w:val="761"/>
          <w:jc w:val="center"/>
        </w:trPr>
        <w:tc>
          <w:tcPr>
            <w:tcW w:w="2321"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256204" w:rsidRPr="003B3211" w:rsidRDefault="00B52318"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10653605" w14:textId="5867F910" w:rsidR="00256204" w:rsidRPr="003B3211" w:rsidRDefault="00E675A9" w:rsidP="003B3211">
            <w:pPr>
              <w:pStyle w:val="a5"/>
              <w:ind w:firstLine="0"/>
              <w:jc w:val="center"/>
              <w:rPr>
                <w:sz w:val="24"/>
                <w:szCs w:val="24"/>
              </w:rPr>
            </w:pPr>
            <w:r>
              <w:rPr>
                <w:b/>
                <w:bCs/>
                <w:color w:val="000000"/>
                <w:sz w:val="24"/>
                <w:szCs w:val="24"/>
              </w:rPr>
              <w:t>Лабор.</w:t>
            </w:r>
          </w:p>
        </w:tc>
        <w:tc>
          <w:tcPr>
            <w:tcW w:w="5666"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3B3211" w14:paraId="66A944F1" w14:textId="77777777" w:rsidTr="00363BBA">
        <w:trPr>
          <w:trHeight w:hRule="exact" w:val="655"/>
          <w:jc w:val="center"/>
        </w:trPr>
        <w:tc>
          <w:tcPr>
            <w:tcW w:w="9493" w:type="dxa"/>
            <w:gridSpan w:val="4"/>
            <w:shd w:val="clear" w:color="auto" w:fill="FFFFFF"/>
          </w:tcPr>
          <w:p w14:paraId="465C86B9" w14:textId="3346F354" w:rsidR="00256204" w:rsidRPr="00187CEE" w:rsidRDefault="00363BBA" w:rsidP="003B3211">
            <w:pPr>
              <w:pStyle w:val="a5"/>
              <w:ind w:firstLine="0"/>
              <w:jc w:val="center"/>
              <w:rPr>
                <w:sz w:val="24"/>
                <w:szCs w:val="24"/>
              </w:rPr>
            </w:pPr>
            <w:r w:rsidRPr="00187CEE">
              <w:rPr>
                <w:b/>
                <w:bCs/>
                <w:sz w:val="24"/>
                <w:szCs w:val="24"/>
              </w:rPr>
              <w:t xml:space="preserve">Змістовий модуль 1. </w:t>
            </w:r>
            <w:r w:rsidR="00187CEE" w:rsidRPr="00187CEE">
              <w:rPr>
                <w:color w:val="000000"/>
                <w:sz w:val="24"/>
                <w:szCs w:val="24"/>
              </w:rPr>
              <w:t>Загальна мікологія</w:t>
            </w:r>
          </w:p>
        </w:tc>
      </w:tr>
      <w:tr w:rsidR="00363BBA" w:rsidRPr="003B3211" w14:paraId="310DE296" w14:textId="77777777" w:rsidTr="00363BBA">
        <w:trPr>
          <w:trHeight w:hRule="exact" w:val="5049"/>
          <w:jc w:val="center"/>
        </w:trPr>
        <w:tc>
          <w:tcPr>
            <w:tcW w:w="2321" w:type="dxa"/>
            <w:tcBorders>
              <w:top w:val="single" w:sz="4" w:space="0" w:color="000000"/>
              <w:left w:val="single" w:sz="4" w:space="0" w:color="000000"/>
            </w:tcBorders>
            <w:shd w:val="clear" w:color="auto" w:fill="FFFFFF"/>
          </w:tcPr>
          <w:p w14:paraId="50BD78B0" w14:textId="07592363" w:rsidR="00363BBA" w:rsidRPr="0090684E" w:rsidRDefault="00363BBA" w:rsidP="00363BBA">
            <w:pPr>
              <w:pStyle w:val="a5"/>
              <w:rPr>
                <w:color w:val="000000"/>
                <w:sz w:val="24"/>
                <w:szCs w:val="24"/>
                <w:lang w:eastAsia="uk-UA"/>
              </w:rPr>
            </w:pPr>
            <w:r w:rsidRPr="0090684E">
              <w:rPr>
                <w:color w:val="000000"/>
                <w:sz w:val="24"/>
                <w:szCs w:val="24"/>
                <w:lang w:eastAsia="uk-UA"/>
              </w:rPr>
              <w:t xml:space="preserve">Тема 1. </w:t>
            </w:r>
            <w:r w:rsidR="00187CEE" w:rsidRPr="0090684E">
              <w:rPr>
                <w:color w:val="000000"/>
                <w:sz w:val="24"/>
                <w:szCs w:val="24"/>
              </w:rPr>
              <w:t>Предмет і завдання мікології. Історія розвитку науки</w:t>
            </w:r>
          </w:p>
          <w:p w14:paraId="0FFFFD9D" w14:textId="2A0D0BCC" w:rsidR="00363BBA" w:rsidRPr="0090684E" w:rsidRDefault="00363BBA" w:rsidP="00363BBA">
            <w:pPr>
              <w:pStyle w:val="a5"/>
              <w:ind w:firstLine="0"/>
              <w:rPr>
                <w:sz w:val="24"/>
                <w:szCs w:val="24"/>
              </w:rPr>
            </w:pPr>
          </w:p>
        </w:tc>
        <w:tc>
          <w:tcPr>
            <w:tcW w:w="685" w:type="dxa"/>
            <w:shd w:val="clear" w:color="auto" w:fill="FFFFFF"/>
          </w:tcPr>
          <w:p w14:paraId="6AB12B60" w14:textId="77777777" w:rsidR="00363BBA" w:rsidRPr="0090684E" w:rsidRDefault="00363BBA" w:rsidP="00363BBA">
            <w:pPr>
              <w:pStyle w:val="a5"/>
              <w:ind w:firstLine="0"/>
              <w:rPr>
                <w:sz w:val="24"/>
                <w:szCs w:val="24"/>
              </w:rPr>
            </w:pPr>
            <w:r w:rsidRPr="0090684E">
              <w:rPr>
                <w:color w:val="000000"/>
                <w:sz w:val="24"/>
                <w:szCs w:val="24"/>
              </w:rPr>
              <w:t>2</w:t>
            </w:r>
          </w:p>
        </w:tc>
        <w:tc>
          <w:tcPr>
            <w:tcW w:w="821" w:type="dxa"/>
            <w:shd w:val="clear" w:color="auto" w:fill="FFFFFF"/>
          </w:tcPr>
          <w:p w14:paraId="29D9FCAF" w14:textId="524D0948" w:rsidR="00363BBA" w:rsidRPr="0090684E" w:rsidRDefault="00363BBA" w:rsidP="00363BBA">
            <w:pPr>
              <w:pStyle w:val="a5"/>
              <w:ind w:firstLine="0"/>
              <w:jc w:val="center"/>
              <w:rPr>
                <w:sz w:val="24"/>
                <w:szCs w:val="24"/>
              </w:rPr>
            </w:pPr>
            <w:r w:rsidRPr="0090684E">
              <w:rPr>
                <w:color w:val="000000"/>
                <w:sz w:val="24"/>
                <w:szCs w:val="24"/>
              </w:rPr>
              <w:t>4</w:t>
            </w:r>
          </w:p>
        </w:tc>
        <w:tc>
          <w:tcPr>
            <w:tcW w:w="5666" w:type="dxa"/>
            <w:tcBorders>
              <w:top w:val="single" w:sz="4" w:space="0" w:color="000000"/>
              <w:left w:val="single" w:sz="4" w:space="0" w:color="000000"/>
            </w:tcBorders>
            <w:shd w:val="clear" w:color="auto" w:fill="FFFFFF"/>
          </w:tcPr>
          <w:p w14:paraId="0A645215" w14:textId="2976E452" w:rsidR="00363BBA" w:rsidRPr="0090684E" w:rsidRDefault="00363BBA" w:rsidP="00363BBA">
            <w:pPr>
              <w:widowControl/>
              <w:ind w:left="57"/>
              <w:rPr>
                <w:rFonts w:ascii="Times New Roman" w:hAnsi="Times New Roman" w:cs="Times New Roman"/>
              </w:rPr>
            </w:pPr>
            <w:r w:rsidRPr="0090684E">
              <w:rPr>
                <w:rFonts w:ascii="Times New Roman" w:hAnsi="Times New Roman" w:cs="Times New Roman"/>
              </w:rPr>
              <w:t xml:space="preserve">Тема № 1. </w:t>
            </w:r>
            <w:r w:rsidR="0090684E" w:rsidRPr="0090684E">
              <w:rPr>
                <w:rFonts w:ascii="Times New Roman" w:hAnsi="Times New Roman" w:cs="Times New Roman"/>
              </w:rPr>
              <w:t>Предмет і завдання мікології. Історія розвитку науки</w:t>
            </w:r>
          </w:p>
          <w:p w14:paraId="45AD9817" w14:textId="77777777" w:rsidR="00363BBA" w:rsidRPr="0090684E" w:rsidRDefault="00363BBA" w:rsidP="00363BBA">
            <w:pPr>
              <w:widowControl/>
              <w:ind w:left="57"/>
              <w:rPr>
                <w:rFonts w:ascii="Times New Roman" w:hAnsi="Times New Roman" w:cs="Times New Roman"/>
              </w:rPr>
            </w:pPr>
            <w:r w:rsidRPr="0090684E">
              <w:rPr>
                <w:rFonts w:ascii="Times New Roman" w:hAnsi="Times New Roman" w:cs="Times New Roman"/>
              </w:rPr>
              <w:t>Опрацювання лекційного матеріалу.</w:t>
            </w:r>
          </w:p>
          <w:p w14:paraId="2FB0877E" w14:textId="77E861CA" w:rsidR="00363BBA" w:rsidRPr="0090684E" w:rsidRDefault="00363BBA" w:rsidP="00363BBA">
            <w:pPr>
              <w:widowControl/>
              <w:ind w:left="57"/>
              <w:rPr>
                <w:rFonts w:ascii="Times New Roman" w:hAnsi="Times New Roman" w:cs="Times New Roman"/>
              </w:rPr>
            </w:pPr>
            <w:r w:rsidRPr="0090684E">
              <w:rPr>
                <w:rFonts w:ascii="Times New Roman" w:hAnsi="Times New Roman" w:cs="Times New Roman"/>
              </w:rPr>
              <w:t>Самостійне опрацювання теоретичних питань</w:t>
            </w:r>
            <w:r w:rsidR="0090684E" w:rsidRPr="0090684E">
              <w:rPr>
                <w:rFonts w:ascii="Times New Roman" w:hAnsi="Times New Roman" w:cs="Times New Roman"/>
              </w:rPr>
              <w:t>.</w:t>
            </w:r>
          </w:p>
          <w:p w14:paraId="4A5B7114" w14:textId="5121EC50" w:rsidR="00363BBA" w:rsidRPr="0090684E" w:rsidRDefault="00363BBA" w:rsidP="00363BBA">
            <w:pPr>
              <w:widowControl/>
              <w:textAlignment w:val="baseline"/>
              <w:rPr>
                <w:rFonts w:ascii="Times New Roman" w:eastAsia="Times New Roman" w:hAnsi="Times New Roman" w:cs="Times New Roman"/>
                <w:lang w:bidi="ar-SA"/>
              </w:rPr>
            </w:pPr>
            <w:r w:rsidRPr="0090684E">
              <w:rPr>
                <w:rFonts w:ascii="Times New Roman" w:hAnsi="Times New Roman" w:cs="Times New Roman"/>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значення мік</w:t>
            </w:r>
            <w:r w:rsidR="00187CEE" w:rsidRPr="0090684E">
              <w:rPr>
                <w:rFonts w:ascii="Times New Roman" w:hAnsi="Times New Roman" w:cs="Times New Roman"/>
              </w:rPr>
              <w:t>ологічних</w:t>
            </w:r>
            <w:r w:rsidRPr="0090684E">
              <w:rPr>
                <w:rFonts w:ascii="Times New Roman" w:hAnsi="Times New Roman" w:cs="Times New Roman"/>
              </w:rPr>
              <w:t xml:space="preserve"> знань для здоров'я людини та у майбутній професійній діяльності вчителя.</w:t>
            </w:r>
          </w:p>
        </w:tc>
      </w:tr>
      <w:tr w:rsidR="00363BBA" w:rsidRPr="003B3211" w14:paraId="1B2B0440" w14:textId="77777777" w:rsidTr="00363BBA">
        <w:trPr>
          <w:trHeight w:hRule="exact" w:val="5249"/>
          <w:jc w:val="center"/>
        </w:trPr>
        <w:tc>
          <w:tcPr>
            <w:tcW w:w="2321" w:type="dxa"/>
            <w:tcBorders>
              <w:top w:val="single" w:sz="4" w:space="0" w:color="000000"/>
              <w:left w:val="single" w:sz="4" w:space="0" w:color="000000"/>
            </w:tcBorders>
            <w:shd w:val="clear" w:color="auto" w:fill="FFFFFF"/>
          </w:tcPr>
          <w:p w14:paraId="0FCBD2AE" w14:textId="3BE21BB7" w:rsidR="00363BBA" w:rsidRPr="0090684E" w:rsidRDefault="00363BBA" w:rsidP="00363BBA">
            <w:pPr>
              <w:pStyle w:val="a5"/>
              <w:rPr>
                <w:color w:val="000000"/>
                <w:sz w:val="24"/>
                <w:szCs w:val="24"/>
                <w:lang w:eastAsia="uk-UA"/>
              </w:rPr>
            </w:pPr>
            <w:r w:rsidRPr="0090684E">
              <w:rPr>
                <w:color w:val="000000"/>
                <w:sz w:val="24"/>
                <w:szCs w:val="24"/>
                <w:lang w:eastAsia="uk-UA"/>
              </w:rPr>
              <w:lastRenderedPageBreak/>
              <w:t xml:space="preserve">Тема 2. </w:t>
            </w:r>
            <w:r w:rsidR="00187CEE" w:rsidRPr="0090684E">
              <w:rPr>
                <w:color w:val="000000"/>
                <w:sz w:val="24"/>
                <w:szCs w:val="24"/>
              </w:rPr>
              <w:t>Загальна характеристика грибів</w:t>
            </w:r>
          </w:p>
          <w:p w14:paraId="7CBA518E" w14:textId="1E8C5793" w:rsidR="00363BBA" w:rsidRPr="0090684E" w:rsidRDefault="00363BBA" w:rsidP="00363BBA">
            <w:pPr>
              <w:pStyle w:val="a5"/>
              <w:ind w:firstLine="0"/>
              <w:rPr>
                <w:color w:val="000000"/>
                <w:sz w:val="24"/>
                <w:szCs w:val="24"/>
              </w:rPr>
            </w:pPr>
          </w:p>
        </w:tc>
        <w:tc>
          <w:tcPr>
            <w:tcW w:w="685" w:type="dxa"/>
            <w:shd w:val="clear" w:color="auto" w:fill="FFFFFF"/>
          </w:tcPr>
          <w:p w14:paraId="12D7B637" w14:textId="77777777" w:rsidR="00363BBA" w:rsidRPr="0090684E" w:rsidRDefault="00363BBA" w:rsidP="00363BBA">
            <w:pPr>
              <w:pStyle w:val="a5"/>
              <w:ind w:firstLine="0"/>
              <w:rPr>
                <w:color w:val="000000"/>
                <w:sz w:val="24"/>
                <w:szCs w:val="24"/>
              </w:rPr>
            </w:pPr>
            <w:r w:rsidRPr="0090684E">
              <w:rPr>
                <w:color w:val="000000"/>
                <w:sz w:val="24"/>
                <w:szCs w:val="24"/>
              </w:rPr>
              <w:t>2</w:t>
            </w:r>
          </w:p>
        </w:tc>
        <w:tc>
          <w:tcPr>
            <w:tcW w:w="821" w:type="dxa"/>
            <w:shd w:val="clear" w:color="auto" w:fill="FFFFFF"/>
          </w:tcPr>
          <w:p w14:paraId="787618BF" w14:textId="2E1E8224"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07855DC2" w14:textId="6BD97449" w:rsidR="00363BBA" w:rsidRPr="0090684E" w:rsidRDefault="00363BBA" w:rsidP="00363BBA">
            <w:pPr>
              <w:ind w:left="57"/>
              <w:rPr>
                <w:rFonts w:ascii="Times New Roman" w:hAnsi="Times New Roman" w:cs="Times New Roman"/>
              </w:rPr>
            </w:pPr>
            <w:r w:rsidRPr="0090684E">
              <w:rPr>
                <w:rFonts w:ascii="Times New Roman" w:hAnsi="Times New Roman" w:cs="Times New Roman"/>
              </w:rPr>
              <w:t xml:space="preserve">Тема № 2. </w:t>
            </w:r>
            <w:r w:rsidR="00187CEE" w:rsidRPr="0090684E">
              <w:rPr>
                <w:rFonts w:ascii="Times New Roman" w:hAnsi="Times New Roman" w:cs="Times New Roman"/>
              </w:rPr>
              <w:t>Загальна характеристика грибів</w:t>
            </w:r>
          </w:p>
          <w:p w14:paraId="226A8F2E" w14:textId="77777777" w:rsidR="00363BBA" w:rsidRPr="0090684E" w:rsidRDefault="00363BBA" w:rsidP="00363BBA">
            <w:pPr>
              <w:ind w:left="57"/>
              <w:rPr>
                <w:rFonts w:ascii="Times New Roman" w:hAnsi="Times New Roman" w:cs="Times New Roman"/>
              </w:rPr>
            </w:pPr>
            <w:r w:rsidRPr="0090684E">
              <w:rPr>
                <w:rFonts w:ascii="Times New Roman" w:hAnsi="Times New Roman" w:cs="Times New Roman"/>
              </w:rPr>
              <w:t>Опрацювання лекційного матеріалу.</w:t>
            </w:r>
          </w:p>
          <w:p w14:paraId="6D0397EC" w14:textId="67C7DA0D" w:rsidR="00363BBA" w:rsidRPr="0090684E" w:rsidRDefault="00363BBA" w:rsidP="00363BBA">
            <w:pPr>
              <w:ind w:left="57"/>
              <w:rPr>
                <w:rFonts w:ascii="Times New Roman" w:hAnsi="Times New Roman" w:cs="Times New Roman"/>
              </w:rPr>
            </w:pPr>
            <w:r w:rsidRPr="0090684E">
              <w:rPr>
                <w:rFonts w:ascii="Times New Roman" w:hAnsi="Times New Roman" w:cs="Times New Roman"/>
              </w:rPr>
              <w:t>Самостійне опрацювання теоретичних питань</w:t>
            </w:r>
            <w:r w:rsidR="0090684E" w:rsidRPr="0090684E">
              <w:rPr>
                <w:rFonts w:ascii="Times New Roman" w:hAnsi="Times New Roman" w:cs="Times New Roman"/>
              </w:rPr>
              <w:t>.</w:t>
            </w:r>
          </w:p>
          <w:p w14:paraId="0E48D549" w14:textId="16FEA770" w:rsidR="00363BBA" w:rsidRPr="0090684E" w:rsidRDefault="00363BBA" w:rsidP="00363BBA">
            <w:pPr>
              <w:widowControl/>
              <w:ind w:left="57"/>
              <w:rPr>
                <w:rFonts w:ascii="Times New Roman" w:eastAsia="Google Sans Text" w:hAnsi="Times New Roman" w:cs="Times New Roman"/>
              </w:rPr>
            </w:pPr>
            <w:r w:rsidRPr="0090684E">
              <w:rPr>
                <w:rFonts w:ascii="Times New Roman" w:hAnsi="Times New Roman" w:cs="Times New Roman"/>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значення </w:t>
            </w:r>
            <w:r w:rsidR="0090684E" w:rsidRPr="0090684E">
              <w:rPr>
                <w:rFonts w:ascii="Times New Roman" w:hAnsi="Times New Roman" w:cs="Times New Roman"/>
              </w:rPr>
              <w:t>характеристики грибів для фахівців з біології.</w:t>
            </w:r>
          </w:p>
        </w:tc>
      </w:tr>
      <w:tr w:rsidR="00363BBA" w:rsidRPr="003B3211" w14:paraId="278BC61B" w14:textId="77777777" w:rsidTr="00363BBA">
        <w:trPr>
          <w:trHeight w:hRule="exact" w:val="4830"/>
          <w:jc w:val="center"/>
        </w:trPr>
        <w:tc>
          <w:tcPr>
            <w:tcW w:w="2321" w:type="dxa"/>
            <w:tcBorders>
              <w:top w:val="single" w:sz="4" w:space="0" w:color="000000"/>
              <w:left w:val="single" w:sz="4" w:space="0" w:color="000000"/>
            </w:tcBorders>
            <w:shd w:val="clear" w:color="auto" w:fill="FFFFFF"/>
          </w:tcPr>
          <w:p w14:paraId="195E0F6A" w14:textId="37F2AB9C" w:rsidR="00363BBA" w:rsidRPr="0090684E" w:rsidRDefault="00363BBA" w:rsidP="00363BBA">
            <w:pPr>
              <w:pStyle w:val="a5"/>
              <w:rPr>
                <w:color w:val="000000"/>
                <w:sz w:val="24"/>
                <w:szCs w:val="24"/>
                <w:lang w:eastAsia="uk-UA"/>
              </w:rPr>
            </w:pPr>
            <w:r w:rsidRPr="0090684E">
              <w:rPr>
                <w:color w:val="000000"/>
                <w:sz w:val="24"/>
                <w:szCs w:val="24"/>
                <w:lang w:eastAsia="uk-UA"/>
              </w:rPr>
              <w:t xml:space="preserve">Тема 3. </w:t>
            </w:r>
            <w:r w:rsidR="0090684E" w:rsidRPr="0090684E">
              <w:rPr>
                <w:color w:val="000000"/>
                <w:sz w:val="24"/>
                <w:szCs w:val="24"/>
              </w:rPr>
              <w:t>Морфологія грибів (міцелій, клітинна будова)</w:t>
            </w:r>
          </w:p>
          <w:p w14:paraId="44E6B1BE" w14:textId="4F3CBDC6" w:rsidR="00363BBA" w:rsidRPr="0090684E" w:rsidRDefault="00363BBA" w:rsidP="00363BBA">
            <w:pPr>
              <w:pStyle w:val="a5"/>
              <w:ind w:firstLine="0"/>
              <w:rPr>
                <w:color w:val="000000"/>
                <w:sz w:val="24"/>
                <w:szCs w:val="24"/>
              </w:rPr>
            </w:pPr>
          </w:p>
        </w:tc>
        <w:tc>
          <w:tcPr>
            <w:tcW w:w="685" w:type="dxa"/>
            <w:shd w:val="clear" w:color="auto" w:fill="FFFFFF"/>
          </w:tcPr>
          <w:p w14:paraId="7E3B5BFD" w14:textId="77777777" w:rsidR="00363BBA" w:rsidRPr="0090684E" w:rsidRDefault="00363BBA" w:rsidP="00363BBA">
            <w:pPr>
              <w:pStyle w:val="a5"/>
              <w:ind w:firstLine="0"/>
              <w:rPr>
                <w:color w:val="000000"/>
                <w:sz w:val="24"/>
                <w:szCs w:val="24"/>
              </w:rPr>
            </w:pPr>
            <w:r w:rsidRPr="0090684E">
              <w:rPr>
                <w:color w:val="000000"/>
                <w:sz w:val="24"/>
                <w:szCs w:val="24"/>
              </w:rPr>
              <w:t>2</w:t>
            </w:r>
          </w:p>
          <w:p w14:paraId="5FB6980A" w14:textId="77777777" w:rsidR="00363BBA" w:rsidRPr="0090684E" w:rsidRDefault="00363BBA" w:rsidP="00363BBA">
            <w:pPr>
              <w:rPr>
                <w:rFonts w:ascii="Times New Roman" w:hAnsi="Times New Roman" w:cs="Times New Roman"/>
                <w:lang w:eastAsia="en-US" w:bidi="ar-SA"/>
              </w:rPr>
            </w:pPr>
          </w:p>
          <w:p w14:paraId="6E03B669" w14:textId="77777777" w:rsidR="00363BBA" w:rsidRPr="0090684E" w:rsidRDefault="00363BBA" w:rsidP="00363BBA">
            <w:pPr>
              <w:rPr>
                <w:rFonts w:ascii="Times New Roman" w:hAnsi="Times New Roman" w:cs="Times New Roman"/>
                <w:lang w:eastAsia="en-US" w:bidi="ar-SA"/>
              </w:rPr>
            </w:pPr>
          </w:p>
          <w:p w14:paraId="1DE03AEE" w14:textId="77777777" w:rsidR="00363BBA" w:rsidRPr="0090684E" w:rsidRDefault="00363BBA" w:rsidP="00363BBA">
            <w:pPr>
              <w:rPr>
                <w:rFonts w:ascii="Times New Roman" w:hAnsi="Times New Roman" w:cs="Times New Roman"/>
                <w:lang w:eastAsia="en-US" w:bidi="ar-SA"/>
              </w:rPr>
            </w:pPr>
          </w:p>
          <w:p w14:paraId="720DDDB9" w14:textId="77777777" w:rsidR="00363BBA" w:rsidRPr="0090684E" w:rsidRDefault="00363BBA" w:rsidP="00363BBA">
            <w:pPr>
              <w:rPr>
                <w:rFonts w:ascii="Times New Roman" w:hAnsi="Times New Roman" w:cs="Times New Roman"/>
                <w:lang w:eastAsia="en-US" w:bidi="ar-SA"/>
              </w:rPr>
            </w:pPr>
          </w:p>
          <w:p w14:paraId="302CEAAF" w14:textId="77777777" w:rsidR="00363BBA" w:rsidRPr="0090684E" w:rsidRDefault="00363BBA" w:rsidP="00363BBA">
            <w:pPr>
              <w:rPr>
                <w:rFonts w:ascii="Times New Roman" w:hAnsi="Times New Roman" w:cs="Times New Roman"/>
                <w:lang w:eastAsia="en-US" w:bidi="ar-SA"/>
              </w:rPr>
            </w:pPr>
          </w:p>
          <w:p w14:paraId="617E41AB" w14:textId="77777777" w:rsidR="00363BBA" w:rsidRPr="0090684E" w:rsidRDefault="00363BBA" w:rsidP="00363BBA">
            <w:pPr>
              <w:rPr>
                <w:rFonts w:ascii="Times New Roman" w:hAnsi="Times New Roman" w:cs="Times New Roman"/>
                <w:lang w:eastAsia="en-US" w:bidi="ar-SA"/>
              </w:rPr>
            </w:pPr>
          </w:p>
          <w:p w14:paraId="73E8975E" w14:textId="77777777" w:rsidR="00363BBA" w:rsidRPr="0090684E" w:rsidRDefault="00363BBA" w:rsidP="00363BBA">
            <w:pPr>
              <w:rPr>
                <w:rFonts w:ascii="Times New Roman" w:hAnsi="Times New Roman" w:cs="Times New Roman"/>
                <w:lang w:eastAsia="en-US" w:bidi="ar-SA"/>
              </w:rPr>
            </w:pPr>
          </w:p>
          <w:p w14:paraId="57E7E28D" w14:textId="77777777" w:rsidR="00363BBA" w:rsidRPr="0090684E" w:rsidRDefault="00363BBA" w:rsidP="00363BBA">
            <w:pPr>
              <w:rPr>
                <w:rFonts w:ascii="Times New Roman" w:hAnsi="Times New Roman" w:cs="Times New Roman"/>
                <w:lang w:eastAsia="en-US" w:bidi="ar-SA"/>
              </w:rPr>
            </w:pPr>
          </w:p>
          <w:p w14:paraId="613D8F4D" w14:textId="3D03DAA6" w:rsidR="00363BBA" w:rsidRPr="0090684E" w:rsidRDefault="00363BBA" w:rsidP="00363BBA">
            <w:pPr>
              <w:rPr>
                <w:rFonts w:ascii="Times New Roman" w:hAnsi="Times New Roman" w:cs="Times New Roman"/>
                <w:lang w:eastAsia="en-US" w:bidi="ar-SA"/>
              </w:rPr>
            </w:pPr>
          </w:p>
        </w:tc>
        <w:tc>
          <w:tcPr>
            <w:tcW w:w="821" w:type="dxa"/>
            <w:shd w:val="clear" w:color="auto" w:fill="FFFFFF"/>
          </w:tcPr>
          <w:p w14:paraId="11AF6F8B" w14:textId="5DE1B8D6"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7208459D" w14:textId="06CF7692" w:rsidR="00363BBA" w:rsidRPr="0090684E" w:rsidRDefault="00363BBA" w:rsidP="00363BBA">
            <w:pPr>
              <w:ind w:left="57"/>
              <w:rPr>
                <w:rFonts w:ascii="Times New Roman" w:hAnsi="Times New Roman" w:cs="Times New Roman"/>
              </w:rPr>
            </w:pPr>
            <w:r w:rsidRPr="0090684E">
              <w:rPr>
                <w:rFonts w:ascii="Times New Roman" w:hAnsi="Times New Roman" w:cs="Times New Roman"/>
              </w:rPr>
              <w:t xml:space="preserve">Тема № 3. </w:t>
            </w:r>
            <w:r w:rsidR="0090684E" w:rsidRPr="0090684E">
              <w:rPr>
                <w:rFonts w:ascii="Times New Roman" w:hAnsi="Times New Roman" w:cs="Times New Roman"/>
              </w:rPr>
              <w:t>Морфологія грибів (міцелій, клітинна будова)</w:t>
            </w:r>
          </w:p>
          <w:p w14:paraId="42637E8A" w14:textId="77777777" w:rsidR="00363BBA" w:rsidRPr="0090684E" w:rsidRDefault="00363BBA" w:rsidP="00363BBA">
            <w:pPr>
              <w:ind w:left="57"/>
              <w:rPr>
                <w:rFonts w:ascii="Times New Roman" w:hAnsi="Times New Roman" w:cs="Times New Roman"/>
              </w:rPr>
            </w:pPr>
            <w:r w:rsidRPr="0090684E">
              <w:rPr>
                <w:rFonts w:ascii="Times New Roman" w:hAnsi="Times New Roman" w:cs="Times New Roman"/>
              </w:rPr>
              <w:t>Опрацювання лекційного матеріалу.</w:t>
            </w:r>
          </w:p>
          <w:p w14:paraId="7DFA3A30" w14:textId="77777777" w:rsidR="00363BBA" w:rsidRPr="0090684E" w:rsidRDefault="00363BBA" w:rsidP="00363BBA">
            <w:pPr>
              <w:ind w:left="57"/>
              <w:rPr>
                <w:rFonts w:ascii="Times New Roman" w:hAnsi="Times New Roman" w:cs="Times New Roman"/>
              </w:rPr>
            </w:pPr>
            <w:r w:rsidRPr="0090684E">
              <w:rPr>
                <w:rFonts w:ascii="Times New Roman" w:hAnsi="Times New Roman" w:cs="Times New Roman"/>
              </w:rPr>
              <w:t>Самостійне опрацювання теоретичних питань:</w:t>
            </w:r>
          </w:p>
          <w:p w14:paraId="1256D08F" w14:textId="74AD8D82" w:rsidR="00363BBA" w:rsidRPr="0090684E" w:rsidRDefault="00363BBA" w:rsidP="00363BBA">
            <w:pPr>
              <w:widowControl/>
              <w:textAlignment w:val="baseline"/>
              <w:rPr>
                <w:rFonts w:ascii="Times New Roman" w:eastAsia="Times New Roman" w:hAnsi="Times New Roman" w:cs="Times New Roman"/>
                <w:lang w:bidi="ar-SA"/>
              </w:rPr>
            </w:pPr>
            <w:r w:rsidRPr="0090684E">
              <w:rPr>
                <w:rFonts w:ascii="Times New Roman" w:hAnsi="Times New Roman" w:cs="Times New Roman"/>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w:t>
            </w:r>
            <w:r w:rsidR="0090684E" w:rsidRPr="0090684E">
              <w:rPr>
                <w:rFonts w:ascii="Times New Roman" w:hAnsi="Times New Roman" w:cs="Times New Roman"/>
              </w:rPr>
              <w:t>морфології грибів.</w:t>
            </w:r>
          </w:p>
        </w:tc>
      </w:tr>
      <w:tr w:rsidR="00363BBA" w:rsidRPr="003B3211" w14:paraId="5BD98904" w14:textId="77777777" w:rsidTr="00363BBA">
        <w:trPr>
          <w:trHeight w:hRule="exact" w:val="4542"/>
          <w:jc w:val="center"/>
        </w:trPr>
        <w:tc>
          <w:tcPr>
            <w:tcW w:w="2321" w:type="dxa"/>
            <w:tcBorders>
              <w:top w:val="single" w:sz="4" w:space="0" w:color="000000"/>
              <w:left w:val="single" w:sz="4" w:space="0" w:color="000000"/>
            </w:tcBorders>
            <w:shd w:val="clear" w:color="auto" w:fill="FFFFFF"/>
          </w:tcPr>
          <w:p w14:paraId="524699A2" w14:textId="37D91BA2" w:rsidR="00363BBA" w:rsidRPr="0090684E" w:rsidRDefault="00363BBA" w:rsidP="00363BBA">
            <w:pPr>
              <w:pStyle w:val="a5"/>
              <w:ind w:firstLine="0"/>
              <w:rPr>
                <w:color w:val="000000"/>
                <w:sz w:val="24"/>
                <w:szCs w:val="24"/>
              </w:rPr>
            </w:pPr>
            <w:r w:rsidRPr="0090684E">
              <w:rPr>
                <w:color w:val="000000"/>
                <w:sz w:val="24"/>
                <w:szCs w:val="24"/>
                <w:lang w:eastAsia="uk-UA"/>
              </w:rPr>
              <w:lastRenderedPageBreak/>
              <w:t xml:space="preserve">Тема 4. </w:t>
            </w:r>
            <w:r w:rsidR="0090684E" w:rsidRPr="0090684E">
              <w:rPr>
                <w:color w:val="000000"/>
                <w:sz w:val="24"/>
                <w:szCs w:val="24"/>
              </w:rPr>
              <w:t>Розмноження грибів. Фізіологія та метаболізм грибів</w:t>
            </w:r>
          </w:p>
        </w:tc>
        <w:tc>
          <w:tcPr>
            <w:tcW w:w="685" w:type="dxa"/>
            <w:shd w:val="clear" w:color="auto" w:fill="FFFFFF"/>
          </w:tcPr>
          <w:p w14:paraId="7980AD38" w14:textId="5C5CEE87" w:rsidR="00363BBA" w:rsidRPr="0090684E" w:rsidRDefault="00363BBA" w:rsidP="00363BBA">
            <w:pPr>
              <w:pStyle w:val="a5"/>
              <w:ind w:firstLine="0"/>
              <w:rPr>
                <w:color w:val="000000"/>
                <w:sz w:val="24"/>
                <w:szCs w:val="24"/>
              </w:rPr>
            </w:pPr>
            <w:r w:rsidRPr="0090684E">
              <w:rPr>
                <w:color w:val="000000"/>
                <w:sz w:val="24"/>
                <w:szCs w:val="24"/>
              </w:rPr>
              <w:t>2</w:t>
            </w:r>
          </w:p>
        </w:tc>
        <w:tc>
          <w:tcPr>
            <w:tcW w:w="821" w:type="dxa"/>
            <w:shd w:val="clear" w:color="auto" w:fill="FFFFFF"/>
          </w:tcPr>
          <w:p w14:paraId="58824796" w14:textId="585F7B72"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495BE059" w14:textId="3B0DC1D1"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Тема № 4. </w:t>
            </w:r>
            <w:r w:rsidR="0090684E" w:rsidRPr="0090684E">
              <w:rPr>
                <w:rFonts w:ascii="Times New Roman" w:hAnsi="Times New Roman" w:cs="Times New Roman"/>
              </w:rPr>
              <w:t>Розмноження грибів. Фізіологія та метаболізм грибів</w:t>
            </w:r>
          </w:p>
          <w:p w14:paraId="64BAA1A1"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Опрацювання лекційного матеріалу.</w:t>
            </w:r>
          </w:p>
          <w:p w14:paraId="66D77B85"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Самостійне опрацювання теоретичних питань:</w:t>
            </w:r>
          </w:p>
          <w:p w14:paraId="19012447" w14:textId="0FDE58C7" w:rsidR="00363BBA" w:rsidRPr="0090684E" w:rsidRDefault="00363BBA" w:rsidP="00363BBA">
            <w:pPr>
              <w:widowControl/>
              <w:textAlignment w:val="baseline"/>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w:t>
            </w:r>
            <w:r w:rsidR="0090684E" w:rsidRPr="0090684E">
              <w:rPr>
                <w:rFonts w:ascii="Times New Roman" w:eastAsia="Times New Roman" w:hAnsi="Times New Roman" w:cs="Times New Roman"/>
                <w:lang w:bidi="ar-SA"/>
              </w:rPr>
              <w:t xml:space="preserve">фізіології та метаболізму грибів </w:t>
            </w:r>
            <w:r w:rsidRPr="0090684E">
              <w:rPr>
                <w:rFonts w:ascii="Times New Roman" w:eastAsia="Times New Roman" w:hAnsi="Times New Roman" w:cs="Times New Roman"/>
                <w:lang w:bidi="ar-SA"/>
              </w:rPr>
              <w:t>та їх впливу на людину.</w:t>
            </w:r>
          </w:p>
        </w:tc>
      </w:tr>
      <w:tr w:rsidR="00363BBA" w14:paraId="410FC9E5" w14:textId="77777777" w:rsidTr="00363BBA">
        <w:trPr>
          <w:trHeight w:hRule="exact" w:val="420"/>
          <w:jc w:val="center"/>
        </w:trPr>
        <w:tc>
          <w:tcPr>
            <w:tcW w:w="9493" w:type="dxa"/>
            <w:gridSpan w:val="4"/>
            <w:shd w:val="clear" w:color="auto" w:fill="FFFFFF"/>
          </w:tcPr>
          <w:p w14:paraId="20EE75FA" w14:textId="4EBD1C07" w:rsidR="00363BBA" w:rsidRPr="0090684E" w:rsidRDefault="00363BBA" w:rsidP="00363BBA">
            <w:pPr>
              <w:widowControl/>
              <w:jc w:val="center"/>
              <w:rPr>
                <w:rFonts w:ascii="Times New Roman" w:hAnsi="Times New Roman" w:cs="Times New Roman"/>
                <w:b/>
                <w:bCs/>
              </w:rPr>
            </w:pPr>
            <w:r w:rsidRPr="0090684E">
              <w:rPr>
                <w:rFonts w:ascii="Times New Roman" w:hAnsi="Times New Roman" w:cs="Times New Roman"/>
                <w:b/>
                <w:bCs/>
              </w:rPr>
              <w:t xml:space="preserve">Змістовий модуль 2. </w:t>
            </w:r>
            <w:r w:rsidR="0090684E" w:rsidRPr="0090684E">
              <w:rPr>
                <w:rFonts w:ascii="Times New Roman" w:hAnsi="Times New Roman" w:cs="Times New Roman"/>
              </w:rPr>
              <w:t>Систематика та різноманіття грибів</w:t>
            </w:r>
          </w:p>
        </w:tc>
      </w:tr>
      <w:tr w:rsidR="00363BBA" w14:paraId="0EF75F2C" w14:textId="77777777" w:rsidTr="00363BBA">
        <w:trPr>
          <w:trHeight w:hRule="exact" w:val="4121"/>
          <w:jc w:val="center"/>
        </w:trPr>
        <w:tc>
          <w:tcPr>
            <w:tcW w:w="2321" w:type="dxa"/>
            <w:tcBorders>
              <w:top w:val="single" w:sz="4" w:space="0" w:color="000000"/>
              <w:left w:val="single" w:sz="4" w:space="0" w:color="000000"/>
              <w:bottom w:val="single" w:sz="4" w:space="0" w:color="000000"/>
            </w:tcBorders>
            <w:shd w:val="clear" w:color="auto" w:fill="FFFFFF"/>
          </w:tcPr>
          <w:p w14:paraId="57B91914" w14:textId="0A410BBF" w:rsidR="00363BBA" w:rsidRPr="0090684E" w:rsidRDefault="00363BBA" w:rsidP="00363BBA">
            <w:pPr>
              <w:pStyle w:val="a5"/>
              <w:rPr>
                <w:color w:val="000000"/>
                <w:sz w:val="24"/>
                <w:szCs w:val="24"/>
                <w:lang w:eastAsia="uk-UA"/>
              </w:rPr>
            </w:pPr>
            <w:r w:rsidRPr="0090684E">
              <w:rPr>
                <w:color w:val="000000"/>
                <w:sz w:val="24"/>
                <w:szCs w:val="24"/>
                <w:lang w:eastAsia="uk-UA"/>
              </w:rPr>
              <w:t>Тема 5.</w:t>
            </w:r>
            <w:r w:rsidR="0090684E" w:rsidRPr="0090684E">
              <w:rPr>
                <w:color w:val="000000"/>
                <w:sz w:val="24"/>
                <w:szCs w:val="24"/>
              </w:rPr>
              <w:t xml:space="preserve"> Нижчі гриби та грибоподібні організми</w:t>
            </w:r>
          </w:p>
          <w:p w14:paraId="6B67D296" w14:textId="17467204" w:rsidR="00363BBA" w:rsidRPr="0090684E" w:rsidRDefault="00363BBA" w:rsidP="00363BBA">
            <w:pPr>
              <w:pStyle w:val="a5"/>
              <w:ind w:firstLine="0"/>
              <w:rPr>
                <w:sz w:val="24"/>
                <w:szCs w:val="24"/>
              </w:rPr>
            </w:pPr>
          </w:p>
        </w:tc>
        <w:tc>
          <w:tcPr>
            <w:tcW w:w="685" w:type="dxa"/>
            <w:shd w:val="clear" w:color="auto" w:fill="FFFFFF"/>
          </w:tcPr>
          <w:p w14:paraId="0906AC59" w14:textId="77777777" w:rsidR="00363BBA" w:rsidRPr="0090684E" w:rsidRDefault="00363BBA" w:rsidP="00363BBA">
            <w:pPr>
              <w:pStyle w:val="a5"/>
              <w:ind w:firstLine="0"/>
              <w:rPr>
                <w:sz w:val="24"/>
                <w:szCs w:val="24"/>
              </w:rPr>
            </w:pPr>
            <w:r w:rsidRPr="0090684E">
              <w:rPr>
                <w:color w:val="000000"/>
                <w:sz w:val="24"/>
                <w:szCs w:val="24"/>
              </w:rPr>
              <w:t>2</w:t>
            </w:r>
          </w:p>
        </w:tc>
        <w:tc>
          <w:tcPr>
            <w:tcW w:w="821" w:type="dxa"/>
            <w:shd w:val="clear" w:color="auto" w:fill="FFFFFF"/>
          </w:tcPr>
          <w:p w14:paraId="600E7C84" w14:textId="4CBD8AE1" w:rsidR="00363BBA" w:rsidRPr="0090684E" w:rsidRDefault="00363BBA" w:rsidP="00363BBA">
            <w:pPr>
              <w:pStyle w:val="a5"/>
              <w:ind w:firstLine="0"/>
              <w:jc w:val="center"/>
              <w:rPr>
                <w:sz w:val="24"/>
                <w:szCs w:val="24"/>
              </w:rPr>
            </w:pPr>
            <w:r w:rsidRPr="0090684E">
              <w:rPr>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599D34A2" w14:textId="419FAF91"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Тема № 5. </w:t>
            </w:r>
            <w:r w:rsidR="0090684E" w:rsidRPr="0090684E">
              <w:rPr>
                <w:rFonts w:ascii="Times New Roman" w:hAnsi="Times New Roman" w:cs="Times New Roman"/>
              </w:rPr>
              <w:t>Нижчі гриби та грибоподібні організми</w:t>
            </w:r>
          </w:p>
          <w:p w14:paraId="7EF91A31"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Опрацювання лекційного матеріалу.</w:t>
            </w:r>
          </w:p>
          <w:p w14:paraId="356ED252" w14:textId="4DA2C9CA"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Самостійне опрацювання теоретичних питань</w:t>
            </w:r>
            <w:r w:rsidR="0090684E" w:rsidRPr="0090684E">
              <w:rPr>
                <w:rFonts w:ascii="Times New Roman" w:eastAsia="Times New Roman" w:hAnsi="Times New Roman" w:cs="Times New Roman"/>
                <w:lang w:bidi="ar-SA"/>
              </w:rPr>
              <w:t>.</w:t>
            </w:r>
          </w:p>
          <w:p w14:paraId="579AAFD0" w14:textId="070B5439" w:rsidR="00363BBA" w:rsidRPr="0090684E" w:rsidRDefault="00363BBA" w:rsidP="00363BBA">
            <w:pPr>
              <w:pStyle w:val="a5"/>
              <w:tabs>
                <w:tab w:val="left" w:pos="202"/>
              </w:tabs>
              <w:ind w:firstLine="0"/>
              <w:rPr>
                <w:sz w:val="24"/>
                <w:szCs w:val="24"/>
              </w:rPr>
            </w:pPr>
            <w:r w:rsidRPr="0090684E">
              <w:rPr>
                <w:sz w:val="24"/>
                <w:szCs w:val="24"/>
              </w:rPr>
              <w:t xml:space="preserve">Підготовка до лабораторних занять (теоретична), виконання завдань з робочого зошита, опрацювання рекомендованої літератури та першоджерел; підготовка до обговорення </w:t>
            </w:r>
            <w:r w:rsidR="0090684E" w:rsidRPr="0090684E">
              <w:rPr>
                <w:sz w:val="24"/>
                <w:szCs w:val="24"/>
              </w:rPr>
              <w:t>грибоподібних організмів.</w:t>
            </w:r>
          </w:p>
        </w:tc>
      </w:tr>
      <w:tr w:rsidR="00363BBA" w14:paraId="1203825C" w14:textId="77777777" w:rsidTr="00363BBA">
        <w:trPr>
          <w:trHeight w:hRule="exact" w:val="4133"/>
          <w:jc w:val="center"/>
        </w:trPr>
        <w:tc>
          <w:tcPr>
            <w:tcW w:w="2321" w:type="dxa"/>
            <w:tcBorders>
              <w:top w:val="single" w:sz="4" w:space="0" w:color="000000"/>
              <w:left w:val="single" w:sz="4" w:space="0" w:color="000000"/>
            </w:tcBorders>
            <w:shd w:val="clear" w:color="auto" w:fill="FFFFFF"/>
          </w:tcPr>
          <w:p w14:paraId="7303EB2E" w14:textId="4D037D27" w:rsidR="00363BBA" w:rsidRPr="0090684E" w:rsidRDefault="00363BBA" w:rsidP="00363BBA">
            <w:pPr>
              <w:pStyle w:val="a5"/>
              <w:rPr>
                <w:color w:val="000000"/>
                <w:sz w:val="24"/>
                <w:szCs w:val="24"/>
                <w:lang w:eastAsia="uk-UA"/>
              </w:rPr>
            </w:pPr>
            <w:r w:rsidRPr="0090684E">
              <w:rPr>
                <w:color w:val="000000"/>
                <w:sz w:val="24"/>
                <w:szCs w:val="24"/>
                <w:lang w:eastAsia="uk-UA"/>
              </w:rPr>
              <w:t xml:space="preserve">Тема 6. </w:t>
            </w:r>
            <w:r w:rsidR="0090684E" w:rsidRPr="0090684E">
              <w:rPr>
                <w:color w:val="000000"/>
                <w:sz w:val="24"/>
                <w:szCs w:val="24"/>
              </w:rPr>
              <w:t>Сумчасті гриби (Ascomycota)</w:t>
            </w:r>
          </w:p>
          <w:p w14:paraId="430ACFE2" w14:textId="429DADE7" w:rsidR="00363BBA" w:rsidRPr="0090684E" w:rsidRDefault="00363BBA" w:rsidP="00363BBA">
            <w:pPr>
              <w:pStyle w:val="a5"/>
              <w:ind w:firstLine="0"/>
              <w:rPr>
                <w:color w:val="000000"/>
                <w:sz w:val="24"/>
                <w:szCs w:val="24"/>
              </w:rPr>
            </w:pPr>
          </w:p>
        </w:tc>
        <w:tc>
          <w:tcPr>
            <w:tcW w:w="685" w:type="dxa"/>
            <w:shd w:val="clear" w:color="auto" w:fill="FFFFFF"/>
          </w:tcPr>
          <w:p w14:paraId="10D5F416" w14:textId="77777777" w:rsidR="00363BBA" w:rsidRPr="0090684E" w:rsidRDefault="00363BBA" w:rsidP="00363BBA">
            <w:pPr>
              <w:pStyle w:val="a5"/>
              <w:ind w:firstLine="0"/>
              <w:rPr>
                <w:color w:val="000000"/>
                <w:sz w:val="24"/>
                <w:szCs w:val="24"/>
              </w:rPr>
            </w:pPr>
            <w:r w:rsidRPr="0090684E">
              <w:rPr>
                <w:color w:val="000000"/>
                <w:sz w:val="24"/>
                <w:szCs w:val="24"/>
              </w:rPr>
              <w:t>2</w:t>
            </w:r>
          </w:p>
        </w:tc>
        <w:tc>
          <w:tcPr>
            <w:tcW w:w="821" w:type="dxa"/>
            <w:shd w:val="clear" w:color="auto" w:fill="FFFFFF"/>
          </w:tcPr>
          <w:p w14:paraId="7B01A171" w14:textId="0D4963C8"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1209629F" w14:textId="3A538898"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Тема № 6. </w:t>
            </w:r>
            <w:r w:rsidR="0090684E" w:rsidRPr="0090684E">
              <w:rPr>
                <w:rFonts w:ascii="Times New Roman" w:hAnsi="Times New Roman" w:cs="Times New Roman"/>
              </w:rPr>
              <w:t>Сумчасті гриби (Ascomycota)</w:t>
            </w:r>
          </w:p>
          <w:p w14:paraId="0D193911"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Опрацювання лекційного матеріалу.</w:t>
            </w:r>
          </w:p>
          <w:p w14:paraId="1BAF09B5" w14:textId="3CC00159"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Самостійне опрацювання теоретичних питань</w:t>
            </w:r>
            <w:r w:rsidR="0090684E" w:rsidRPr="0090684E">
              <w:rPr>
                <w:rFonts w:ascii="Times New Roman" w:eastAsia="Times New Roman" w:hAnsi="Times New Roman" w:cs="Times New Roman"/>
                <w:lang w:bidi="ar-SA"/>
              </w:rPr>
              <w:t>.</w:t>
            </w:r>
          </w:p>
          <w:p w14:paraId="4443A43B" w14:textId="1A6F4CC8" w:rsidR="00363BBA" w:rsidRPr="0090684E" w:rsidRDefault="00363BBA" w:rsidP="00363BBA">
            <w:pPr>
              <w:pStyle w:val="a5"/>
              <w:tabs>
                <w:tab w:val="left" w:pos="197"/>
              </w:tabs>
              <w:ind w:firstLine="0"/>
              <w:rPr>
                <w:color w:val="000000"/>
                <w:sz w:val="24"/>
                <w:szCs w:val="24"/>
              </w:rPr>
            </w:pPr>
            <w:r w:rsidRPr="0090684E">
              <w:rPr>
                <w:sz w:val="24"/>
                <w:szCs w:val="24"/>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ролі </w:t>
            </w:r>
            <w:r w:rsidR="0090684E" w:rsidRPr="0090684E">
              <w:rPr>
                <w:sz w:val="24"/>
                <w:szCs w:val="24"/>
              </w:rPr>
              <w:t>сумчастих грибів у житті людини.</w:t>
            </w:r>
          </w:p>
        </w:tc>
      </w:tr>
      <w:tr w:rsidR="00363BBA" w14:paraId="4A4AC4B1" w14:textId="77777777" w:rsidTr="00363BBA">
        <w:trPr>
          <w:trHeight w:hRule="exact" w:val="5099"/>
          <w:jc w:val="center"/>
        </w:trPr>
        <w:tc>
          <w:tcPr>
            <w:tcW w:w="2321" w:type="dxa"/>
            <w:tcBorders>
              <w:top w:val="single" w:sz="4" w:space="0" w:color="000000"/>
              <w:left w:val="single" w:sz="4" w:space="0" w:color="000000"/>
            </w:tcBorders>
            <w:shd w:val="clear" w:color="auto" w:fill="FFFFFF"/>
          </w:tcPr>
          <w:p w14:paraId="78623885" w14:textId="38692D93" w:rsidR="00363BBA" w:rsidRPr="0090684E" w:rsidRDefault="00363BBA" w:rsidP="00363BBA">
            <w:pPr>
              <w:pStyle w:val="a5"/>
              <w:rPr>
                <w:color w:val="000000"/>
                <w:sz w:val="24"/>
                <w:szCs w:val="24"/>
                <w:lang w:eastAsia="uk-UA"/>
              </w:rPr>
            </w:pPr>
            <w:r w:rsidRPr="0090684E">
              <w:rPr>
                <w:color w:val="000000"/>
                <w:sz w:val="24"/>
                <w:szCs w:val="24"/>
                <w:lang w:eastAsia="uk-UA"/>
              </w:rPr>
              <w:lastRenderedPageBreak/>
              <w:t xml:space="preserve">Тема 7. </w:t>
            </w:r>
            <w:r w:rsidR="0090684E" w:rsidRPr="0090684E">
              <w:rPr>
                <w:color w:val="000000"/>
                <w:sz w:val="24"/>
                <w:szCs w:val="24"/>
              </w:rPr>
              <w:t>Базидіальні гриби (Basidiomycota)</w:t>
            </w:r>
          </w:p>
          <w:p w14:paraId="15068C2D" w14:textId="5207E398" w:rsidR="00363BBA" w:rsidRPr="0090684E" w:rsidRDefault="00363BBA" w:rsidP="00363BBA">
            <w:pPr>
              <w:pStyle w:val="a5"/>
              <w:ind w:firstLine="0"/>
              <w:rPr>
                <w:color w:val="000000"/>
                <w:sz w:val="24"/>
                <w:szCs w:val="24"/>
              </w:rPr>
            </w:pPr>
          </w:p>
        </w:tc>
        <w:tc>
          <w:tcPr>
            <w:tcW w:w="685" w:type="dxa"/>
            <w:shd w:val="clear" w:color="auto" w:fill="FFFFFF"/>
          </w:tcPr>
          <w:p w14:paraId="373C4642" w14:textId="626AB9DF" w:rsidR="00363BBA" w:rsidRPr="0090684E" w:rsidRDefault="00363BBA" w:rsidP="00363BBA">
            <w:pPr>
              <w:pStyle w:val="a5"/>
              <w:ind w:firstLine="0"/>
              <w:rPr>
                <w:color w:val="000000"/>
                <w:sz w:val="24"/>
                <w:szCs w:val="24"/>
              </w:rPr>
            </w:pPr>
            <w:r w:rsidRPr="0090684E">
              <w:rPr>
                <w:color w:val="000000"/>
                <w:sz w:val="24"/>
                <w:szCs w:val="24"/>
              </w:rPr>
              <w:t>2</w:t>
            </w:r>
          </w:p>
        </w:tc>
        <w:tc>
          <w:tcPr>
            <w:tcW w:w="821" w:type="dxa"/>
            <w:shd w:val="clear" w:color="auto" w:fill="FFFFFF"/>
          </w:tcPr>
          <w:p w14:paraId="1E601663" w14:textId="0C95D105"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7585A2B9" w14:textId="73CDAE5E"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Тема № 7. </w:t>
            </w:r>
            <w:r w:rsidR="0090684E" w:rsidRPr="0090684E">
              <w:rPr>
                <w:rFonts w:ascii="Times New Roman" w:hAnsi="Times New Roman" w:cs="Times New Roman"/>
              </w:rPr>
              <w:t>Базидіальні гриби (Basidiomycota)</w:t>
            </w:r>
          </w:p>
          <w:p w14:paraId="22C08852"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Опрацювання лекційного матеріалу.</w:t>
            </w:r>
          </w:p>
          <w:p w14:paraId="4F3A8808" w14:textId="4CB30006"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Самостійне опрацювання теоретичних питань</w:t>
            </w:r>
            <w:r w:rsidR="0090684E" w:rsidRPr="0090684E">
              <w:rPr>
                <w:rFonts w:ascii="Times New Roman" w:eastAsia="Times New Roman" w:hAnsi="Times New Roman" w:cs="Times New Roman"/>
                <w:lang w:bidi="ar-SA"/>
              </w:rPr>
              <w:t>.</w:t>
            </w:r>
          </w:p>
          <w:p w14:paraId="6747A795" w14:textId="34A7375F" w:rsidR="00363BBA" w:rsidRPr="0090684E" w:rsidRDefault="00363BBA" w:rsidP="00363BBA">
            <w:pPr>
              <w:widowControl/>
              <w:textAlignment w:val="baseline"/>
              <w:rPr>
                <w:rFonts w:ascii="Times New Roman" w:eastAsia="Times New Roman" w:hAnsi="Times New Roman" w:cs="Times New Roman"/>
                <w:lang w:bidi="ar-SA"/>
              </w:rPr>
            </w:pPr>
            <w:r w:rsidRPr="0090684E">
              <w:rPr>
                <w:rFonts w:ascii="Times New Roman" w:eastAsia="Times New Roman" w:hAnsi="Times New Roman" w:cs="Times New Roman"/>
                <w:lang w:bidi="ar-SA"/>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принципів профілактики інфекційних захворювань та важливості гігієни.</w:t>
            </w:r>
          </w:p>
        </w:tc>
      </w:tr>
      <w:tr w:rsidR="00363BBA" w14:paraId="4E58AE3E" w14:textId="77777777" w:rsidTr="00363BBA">
        <w:trPr>
          <w:trHeight w:hRule="exact" w:val="4960"/>
          <w:jc w:val="center"/>
        </w:trPr>
        <w:tc>
          <w:tcPr>
            <w:tcW w:w="2321" w:type="dxa"/>
            <w:tcBorders>
              <w:top w:val="single" w:sz="4" w:space="0" w:color="000000"/>
              <w:left w:val="single" w:sz="4" w:space="0" w:color="000000"/>
              <w:bottom w:val="single" w:sz="4" w:space="0" w:color="000000"/>
            </w:tcBorders>
            <w:shd w:val="clear" w:color="auto" w:fill="FFFFFF"/>
          </w:tcPr>
          <w:p w14:paraId="6C93F205" w14:textId="31DD7C82" w:rsidR="00363BBA" w:rsidRPr="0090684E" w:rsidRDefault="00363BBA" w:rsidP="00363BBA">
            <w:pPr>
              <w:pStyle w:val="a5"/>
              <w:ind w:firstLine="0"/>
              <w:rPr>
                <w:color w:val="000000"/>
                <w:sz w:val="24"/>
                <w:szCs w:val="24"/>
              </w:rPr>
            </w:pPr>
            <w:r w:rsidRPr="0090684E">
              <w:rPr>
                <w:color w:val="000000"/>
                <w:sz w:val="24"/>
                <w:szCs w:val="24"/>
                <w:lang w:eastAsia="uk-UA"/>
              </w:rPr>
              <w:t xml:space="preserve">Тема 8. </w:t>
            </w:r>
            <w:r w:rsidR="0090684E" w:rsidRPr="0090684E">
              <w:rPr>
                <w:color w:val="000000"/>
                <w:sz w:val="24"/>
                <w:szCs w:val="24"/>
              </w:rPr>
              <w:t>Сучасні підходи до класифікації грибів</w:t>
            </w:r>
          </w:p>
        </w:tc>
        <w:tc>
          <w:tcPr>
            <w:tcW w:w="685" w:type="dxa"/>
            <w:shd w:val="clear" w:color="auto" w:fill="FFFFFF"/>
          </w:tcPr>
          <w:p w14:paraId="02B88CCD" w14:textId="10C3B153" w:rsidR="00363BBA" w:rsidRPr="0090684E" w:rsidRDefault="00363BBA" w:rsidP="00363BBA">
            <w:pPr>
              <w:pStyle w:val="a5"/>
              <w:ind w:firstLine="0"/>
              <w:rPr>
                <w:color w:val="000000"/>
                <w:sz w:val="24"/>
                <w:szCs w:val="24"/>
              </w:rPr>
            </w:pPr>
            <w:r w:rsidRPr="0090684E">
              <w:rPr>
                <w:color w:val="000000"/>
                <w:sz w:val="24"/>
                <w:szCs w:val="24"/>
              </w:rPr>
              <w:t>2</w:t>
            </w:r>
          </w:p>
        </w:tc>
        <w:tc>
          <w:tcPr>
            <w:tcW w:w="821" w:type="dxa"/>
            <w:shd w:val="clear" w:color="auto" w:fill="FFFFFF"/>
          </w:tcPr>
          <w:p w14:paraId="7CFE45FF" w14:textId="5C87718F" w:rsidR="00363BBA" w:rsidRPr="0090684E" w:rsidRDefault="00363BBA" w:rsidP="00363BBA">
            <w:pPr>
              <w:pStyle w:val="a5"/>
              <w:ind w:firstLine="0"/>
              <w:jc w:val="center"/>
              <w:rPr>
                <w:color w:val="000000"/>
                <w:sz w:val="24"/>
                <w:szCs w:val="24"/>
              </w:rPr>
            </w:pPr>
            <w:r w:rsidRPr="0090684E">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7BC5B26D" w14:textId="0D9AE06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 xml:space="preserve">Тема № 8. </w:t>
            </w:r>
            <w:r w:rsidR="0090684E" w:rsidRPr="0090684E">
              <w:rPr>
                <w:rFonts w:ascii="Times New Roman" w:hAnsi="Times New Roman" w:cs="Times New Roman"/>
              </w:rPr>
              <w:t>Сучасні підходи до класифікації грибів</w:t>
            </w:r>
          </w:p>
          <w:p w14:paraId="6A5AE98B" w14:textId="77777777" w:rsidR="00363BBA" w:rsidRPr="0090684E" w:rsidRDefault="00363BBA" w:rsidP="00363BBA">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Опрацювання лекційного матеріалу.</w:t>
            </w:r>
          </w:p>
          <w:p w14:paraId="7FA963F2" w14:textId="65882120" w:rsidR="00363BBA" w:rsidRPr="0090684E" w:rsidRDefault="00363BBA" w:rsidP="0090684E">
            <w:pPr>
              <w:widowControl/>
              <w:ind w:left="57"/>
              <w:rPr>
                <w:rFonts w:ascii="Times New Roman" w:eastAsia="Times New Roman" w:hAnsi="Times New Roman" w:cs="Times New Roman"/>
                <w:lang w:bidi="ar-SA"/>
              </w:rPr>
            </w:pPr>
            <w:r w:rsidRPr="0090684E">
              <w:rPr>
                <w:rFonts w:ascii="Times New Roman" w:eastAsia="Times New Roman" w:hAnsi="Times New Roman" w:cs="Times New Roman"/>
                <w:lang w:bidi="ar-SA"/>
              </w:rPr>
              <w:t>Самостійне опрацювання теоретичних питань. 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шляхів інтеграції мік</w:t>
            </w:r>
            <w:r w:rsidR="0090684E" w:rsidRPr="0090684E">
              <w:rPr>
                <w:rFonts w:ascii="Times New Roman" w:eastAsia="Times New Roman" w:hAnsi="Times New Roman" w:cs="Times New Roman"/>
                <w:lang w:bidi="ar-SA"/>
              </w:rPr>
              <w:t>ологічних</w:t>
            </w:r>
            <w:r w:rsidRPr="0090684E">
              <w:rPr>
                <w:rFonts w:ascii="Times New Roman" w:eastAsia="Times New Roman" w:hAnsi="Times New Roman" w:cs="Times New Roman"/>
                <w:lang w:bidi="ar-SA"/>
              </w:rPr>
              <w:t xml:space="preserve"> знань у шкільну освіту.</w:t>
            </w:r>
          </w:p>
          <w:p w14:paraId="41D04A50" w14:textId="4B5A2652" w:rsidR="00363BBA" w:rsidRPr="0090684E" w:rsidRDefault="00363BBA" w:rsidP="00363BBA">
            <w:pPr>
              <w:widowControl/>
              <w:textAlignment w:val="baseline"/>
              <w:rPr>
                <w:rFonts w:ascii="Times New Roman" w:eastAsia="Times New Roman" w:hAnsi="Times New Roman" w:cs="Times New Roman"/>
                <w:lang w:bidi="ar-SA"/>
              </w:rPr>
            </w:pPr>
          </w:p>
        </w:tc>
      </w:tr>
      <w:tr w:rsidR="00363BBA" w14:paraId="6394BCB6" w14:textId="77777777" w:rsidTr="00363BBA">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31A27D61" w14:textId="081FE061" w:rsidR="00363BBA" w:rsidRPr="001F362C" w:rsidRDefault="00363BBA" w:rsidP="00363BBA">
            <w:pPr>
              <w:pStyle w:val="a5"/>
              <w:ind w:firstLine="0"/>
              <w:rPr>
                <w:color w:val="000000"/>
                <w:sz w:val="24"/>
                <w:szCs w:val="24"/>
                <w:lang w:eastAsia="uk-UA"/>
              </w:rPr>
            </w:pPr>
            <w:r>
              <w:rPr>
                <w:color w:val="000000"/>
                <w:sz w:val="24"/>
                <w:szCs w:val="24"/>
                <w:lang w:eastAsia="uk-UA"/>
              </w:rPr>
              <w:t>Всього</w:t>
            </w:r>
          </w:p>
        </w:tc>
        <w:tc>
          <w:tcPr>
            <w:tcW w:w="685" w:type="dxa"/>
            <w:shd w:val="clear" w:color="auto" w:fill="FFFFFF"/>
          </w:tcPr>
          <w:p w14:paraId="41B0B0CE" w14:textId="1188A62F" w:rsidR="00363BBA" w:rsidRPr="003B3211" w:rsidRDefault="00363BBA" w:rsidP="00363BBA">
            <w:pPr>
              <w:pStyle w:val="a5"/>
              <w:ind w:firstLine="0"/>
              <w:rPr>
                <w:color w:val="000000"/>
                <w:sz w:val="24"/>
                <w:szCs w:val="24"/>
              </w:rPr>
            </w:pPr>
            <w:r>
              <w:rPr>
                <w:color w:val="000000"/>
                <w:sz w:val="24"/>
                <w:szCs w:val="24"/>
              </w:rPr>
              <w:t>16</w:t>
            </w:r>
          </w:p>
        </w:tc>
        <w:tc>
          <w:tcPr>
            <w:tcW w:w="821" w:type="dxa"/>
            <w:shd w:val="clear" w:color="auto" w:fill="FFFFFF"/>
          </w:tcPr>
          <w:p w14:paraId="327B9C03" w14:textId="639DED6A" w:rsidR="00363BBA" w:rsidRDefault="00363BBA" w:rsidP="00363BBA">
            <w:pPr>
              <w:pStyle w:val="a5"/>
              <w:ind w:firstLine="0"/>
              <w:jc w:val="center"/>
              <w:rPr>
                <w:color w:val="000000"/>
                <w:sz w:val="24"/>
                <w:szCs w:val="24"/>
              </w:rPr>
            </w:pPr>
            <w:r>
              <w:rPr>
                <w:color w:val="000000"/>
                <w:sz w:val="24"/>
                <w:szCs w:val="24"/>
              </w:rPr>
              <w:t>32</w:t>
            </w:r>
          </w:p>
        </w:tc>
        <w:tc>
          <w:tcPr>
            <w:tcW w:w="5666" w:type="dxa"/>
            <w:tcBorders>
              <w:top w:val="single" w:sz="4" w:space="0" w:color="000000"/>
              <w:left w:val="single" w:sz="4" w:space="0" w:color="000000"/>
            </w:tcBorders>
            <w:shd w:val="clear" w:color="auto" w:fill="FFFFFF"/>
          </w:tcPr>
          <w:p w14:paraId="4B1CFC60" w14:textId="77777777" w:rsidR="00363BBA" w:rsidRPr="006A701F" w:rsidRDefault="00363BBA" w:rsidP="00363BBA">
            <w:pPr>
              <w:widowControl/>
              <w:ind w:left="57"/>
              <w:rPr>
                <w:rFonts w:ascii="Times New Roman" w:eastAsia="Times New Roman" w:hAnsi="Times New Roman" w:cs="Times New Roman"/>
                <w:lang w:bidi="ar-SA"/>
              </w:rPr>
            </w:pPr>
          </w:p>
        </w:tc>
      </w:tr>
    </w:tbl>
    <w:p w14:paraId="61FCD067" w14:textId="55117A4D"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3059C0F9"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B15D05">
        <w:rPr>
          <w:color w:val="000000"/>
          <w:sz w:val="24"/>
          <w:szCs w:val="24"/>
        </w:rPr>
        <w:t>Мік</w:t>
      </w:r>
      <w:r w:rsidR="008360F0">
        <w:rPr>
          <w:color w:val="000000"/>
          <w:sz w:val="24"/>
          <w:szCs w:val="24"/>
        </w:rPr>
        <w:t>ологія</w:t>
      </w:r>
      <w:r>
        <w:rPr>
          <w:color w:val="000000"/>
          <w:sz w:val="24"/>
          <w:szCs w:val="24"/>
        </w:rPr>
        <w:t xml:space="preserve">  » використовуються наступні види контролю:</w:t>
      </w:r>
    </w:p>
    <w:p w14:paraId="660E12C2" w14:textId="77777777" w:rsidR="00E675A9" w:rsidRDefault="00E675A9" w:rsidP="00E675A9">
      <w:pPr>
        <w:pStyle w:val="20"/>
        <w:numPr>
          <w:ilvl w:val="0"/>
          <w:numId w:val="6"/>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(лабораторних)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77777777" w:rsidR="00E675A9" w:rsidRDefault="00E675A9" w:rsidP="00E675A9">
      <w:pPr>
        <w:pStyle w:val="20"/>
        <w:numPr>
          <w:ilvl w:val="0"/>
          <w:numId w:val="7"/>
        </w:numPr>
        <w:tabs>
          <w:tab w:val="left" w:pos="994"/>
        </w:tabs>
        <w:ind w:firstLine="680"/>
        <w:jc w:val="both"/>
      </w:pPr>
      <w:bookmarkStart w:id="9" w:name="bookmark262"/>
      <w:bookmarkEnd w:id="9"/>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 xml:space="preserve">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w:t>
      </w:r>
      <w:r>
        <w:rPr>
          <w:color w:val="000000"/>
          <w:sz w:val="24"/>
          <w:szCs w:val="24"/>
        </w:rPr>
        <w:lastRenderedPageBreak/>
        <w:t>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2AB75572" w14:textId="77777777" w:rsidR="00E675A9" w:rsidRDefault="00E675A9" w:rsidP="00E675A9">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80 балів</w:t>
      </w:r>
      <w:r>
        <w:rPr>
          <w:b/>
          <w:bCs/>
          <w:i/>
          <w:iCs/>
          <w:color w:val="4472C4"/>
          <w:sz w:val="24"/>
          <w:szCs w:val="24"/>
        </w:rPr>
        <w:t>.</w:t>
      </w:r>
      <w:r>
        <w:rPr>
          <w:color w:val="4472C4"/>
          <w:sz w:val="24"/>
          <w:szCs w:val="24"/>
        </w:rPr>
        <w:t xml:space="preserve"> </w:t>
      </w:r>
      <w:r>
        <w:rPr>
          <w:color w:val="000000"/>
          <w:sz w:val="24"/>
          <w:szCs w:val="24"/>
        </w:rPr>
        <w:t>Вага екзамену у підсумковій оцінці складає 20 балів</w:t>
      </w:r>
    </w:p>
    <w:bookmarkEnd w:id="7"/>
    <w:p w14:paraId="30E7700B" w14:textId="77777777" w:rsidR="00E675A9" w:rsidRDefault="00E675A9" w:rsidP="00E675A9">
      <w:pPr>
        <w:pStyle w:val="20"/>
        <w:spacing w:after="280"/>
        <w:ind w:firstLine="0"/>
        <w:jc w:val="center"/>
      </w:pPr>
      <w:r>
        <w:rPr>
          <w:b/>
          <w:bCs/>
          <w:color w:val="000000"/>
          <w:sz w:val="24"/>
          <w:szCs w:val="24"/>
        </w:rPr>
        <w:t>РОЗПОДІЛ БАЛІВ ПОТОЧНОГО ТА ПІДСУМКОВОГО (СЕМЕСТРОВОГО)</w:t>
      </w:r>
      <w:r>
        <w:rPr>
          <w:b/>
          <w:bCs/>
          <w:color w:val="000000"/>
          <w:sz w:val="24"/>
          <w:szCs w:val="24"/>
        </w:rPr>
        <w:br/>
        <w:t>ОЦІНЮВАННЯ</w:t>
      </w:r>
    </w:p>
    <w:tbl>
      <w:tblPr>
        <w:tblStyle w:val="af1"/>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E675A9" w14:paraId="20F050A8" w14:textId="77777777" w:rsidTr="00A10691">
        <w:trPr>
          <w:trHeight w:val="633"/>
          <w:jc w:val="center"/>
        </w:trPr>
        <w:tc>
          <w:tcPr>
            <w:tcW w:w="9493" w:type="dxa"/>
            <w:gridSpan w:val="10"/>
          </w:tcPr>
          <w:p w14:paraId="66BDF86D" w14:textId="77777777" w:rsidR="00E675A9" w:rsidRDefault="00E675A9" w:rsidP="00A10691">
            <w:pPr>
              <w:pStyle w:val="a7"/>
              <w:jc w:val="center"/>
              <w:rPr>
                <w:b w:val="0"/>
                <w:bCs w:val="0"/>
                <w:color w:val="000000"/>
                <w:sz w:val="24"/>
                <w:szCs w:val="24"/>
              </w:rPr>
            </w:pPr>
            <w:r>
              <w:rPr>
                <w:b w:val="0"/>
                <w:bCs w:val="0"/>
                <w:color w:val="000000"/>
                <w:sz w:val="24"/>
                <w:szCs w:val="24"/>
              </w:rPr>
              <w:t>Поточне оцінювання під час навчальних занять та самостійної роботи</w:t>
            </w:r>
          </w:p>
        </w:tc>
      </w:tr>
      <w:tr w:rsidR="00E675A9" w14:paraId="17867D30" w14:textId="77777777" w:rsidTr="00A10691">
        <w:trPr>
          <w:trHeight w:val="607"/>
          <w:jc w:val="center"/>
        </w:trPr>
        <w:tc>
          <w:tcPr>
            <w:tcW w:w="4184" w:type="dxa"/>
            <w:gridSpan w:val="4"/>
          </w:tcPr>
          <w:p w14:paraId="3E52F574" w14:textId="77777777" w:rsidR="00E675A9" w:rsidRDefault="00E675A9" w:rsidP="00A10691">
            <w:pPr>
              <w:pStyle w:val="a7"/>
              <w:rPr>
                <w:b w:val="0"/>
                <w:bCs w:val="0"/>
                <w:color w:val="000000"/>
                <w:sz w:val="24"/>
                <w:szCs w:val="24"/>
              </w:rPr>
            </w:pPr>
            <w:r>
              <w:rPr>
                <w:b w:val="0"/>
                <w:bCs w:val="0"/>
                <w:color w:val="000000"/>
                <w:sz w:val="24"/>
                <w:szCs w:val="24"/>
              </w:rPr>
              <w:t>Змістовий модуль 1</w:t>
            </w:r>
          </w:p>
        </w:tc>
        <w:tc>
          <w:tcPr>
            <w:tcW w:w="3041" w:type="dxa"/>
            <w:gridSpan w:val="4"/>
          </w:tcPr>
          <w:p w14:paraId="0F9F345E" w14:textId="77777777" w:rsidR="00E675A9" w:rsidRDefault="00E675A9" w:rsidP="00A10691">
            <w:pPr>
              <w:pStyle w:val="a7"/>
              <w:rPr>
                <w:b w:val="0"/>
                <w:bCs w:val="0"/>
                <w:color w:val="000000"/>
                <w:sz w:val="24"/>
                <w:szCs w:val="24"/>
              </w:rPr>
            </w:pPr>
            <w:r>
              <w:rPr>
                <w:b w:val="0"/>
                <w:bCs w:val="0"/>
                <w:color w:val="000000"/>
                <w:sz w:val="24"/>
                <w:szCs w:val="24"/>
              </w:rPr>
              <w:t>Змістовий модуль 2</w:t>
            </w:r>
          </w:p>
        </w:tc>
        <w:tc>
          <w:tcPr>
            <w:tcW w:w="1134" w:type="dxa"/>
          </w:tcPr>
          <w:p w14:paraId="69A8A9BA" w14:textId="77777777" w:rsidR="00E675A9" w:rsidRDefault="00E675A9" w:rsidP="00A10691">
            <w:pPr>
              <w:pStyle w:val="a7"/>
              <w:rPr>
                <w:b w:val="0"/>
                <w:bCs w:val="0"/>
                <w:color w:val="000000"/>
                <w:sz w:val="24"/>
                <w:szCs w:val="24"/>
              </w:rPr>
            </w:pPr>
            <w:r>
              <w:rPr>
                <w:b w:val="0"/>
                <w:bCs w:val="0"/>
                <w:color w:val="000000"/>
                <w:sz w:val="24"/>
                <w:szCs w:val="24"/>
              </w:rPr>
              <w:t>Екзамен</w:t>
            </w:r>
          </w:p>
        </w:tc>
        <w:tc>
          <w:tcPr>
            <w:tcW w:w="1134" w:type="dxa"/>
          </w:tcPr>
          <w:p w14:paraId="06842B87" w14:textId="77777777" w:rsidR="00E675A9" w:rsidRDefault="00E675A9" w:rsidP="00A10691">
            <w:pPr>
              <w:pStyle w:val="a7"/>
              <w:rPr>
                <w:b w:val="0"/>
                <w:bCs w:val="0"/>
                <w:color w:val="000000"/>
                <w:sz w:val="24"/>
                <w:szCs w:val="24"/>
              </w:rPr>
            </w:pPr>
            <w:r>
              <w:rPr>
                <w:b w:val="0"/>
                <w:bCs w:val="0"/>
                <w:color w:val="000000"/>
                <w:sz w:val="24"/>
                <w:szCs w:val="24"/>
              </w:rPr>
              <w:t>Сума</w:t>
            </w:r>
          </w:p>
        </w:tc>
      </w:tr>
      <w:tr w:rsidR="00E675A9" w14:paraId="5A96318F" w14:textId="77777777" w:rsidTr="00A10691">
        <w:trPr>
          <w:trHeight w:val="373"/>
          <w:jc w:val="center"/>
        </w:trPr>
        <w:tc>
          <w:tcPr>
            <w:tcW w:w="697" w:type="dxa"/>
          </w:tcPr>
          <w:p w14:paraId="1D7D552F" w14:textId="77777777" w:rsidR="00E675A9" w:rsidRDefault="00E675A9" w:rsidP="00A10691">
            <w:pPr>
              <w:pStyle w:val="a7"/>
              <w:rPr>
                <w:b w:val="0"/>
                <w:bCs w:val="0"/>
                <w:color w:val="000000"/>
                <w:sz w:val="24"/>
                <w:szCs w:val="24"/>
              </w:rPr>
            </w:pPr>
            <w:r>
              <w:rPr>
                <w:b w:val="0"/>
                <w:bCs w:val="0"/>
                <w:color w:val="000000"/>
                <w:sz w:val="24"/>
                <w:szCs w:val="24"/>
              </w:rPr>
              <w:t>Т1</w:t>
            </w:r>
          </w:p>
        </w:tc>
        <w:tc>
          <w:tcPr>
            <w:tcW w:w="716" w:type="dxa"/>
          </w:tcPr>
          <w:p w14:paraId="6C39AF22" w14:textId="77777777" w:rsidR="00E675A9" w:rsidRDefault="00E675A9" w:rsidP="00A10691">
            <w:pPr>
              <w:pStyle w:val="a7"/>
              <w:rPr>
                <w:b w:val="0"/>
                <w:bCs w:val="0"/>
                <w:color w:val="000000"/>
                <w:sz w:val="24"/>
                <w:szCs w:val="24"/>
              </w:rPr>
            </w:pPr>
            <w:r>
              <w:rPr>
                <w:b w:val="0"/>
                <w:bCs w:val="0"/>
                <w:color w:val="000000"/>
                <w:sz w:val="24"/>
                <w:szCs w:val="24"/>
              </w:rPr>
              <w:t>Т2</w:t>
            </w:r>
          </w:p>
        </w:tc>
        <w:tc>
          <w:tcPr>
            <w:tcW w:w="680" w:type="dxa"/>
          </w:tcPr>
          <w:p w14:paraId="7C009AFE" w14:textId="77777777" w:rsidR="00E675A9" w:rsidRDefault="00E675A9" w:rsidP="00A10691">
            <w:pPr>
              <w:pStyle w:val="a7"/>
              <w:rPr>
                <w:b w:val="0"/>
                <w:bCs w:val="0"/>
                <w:color w:val="000000"/>
                <w:sz w:val="24"/>
                <w:szCs w:val="24"/>
              </w:rPr>
            </w:pPr>
            <w:r>
              <w:rPr>
                <w:b w:val="0"/>
                <w:bCs w:val="0"/>
                <w:color w:val="000000"/>
                <w:sz w:val="24"/>
                <w:szCs w:val="24"/>
              </w:rPr>
              <w:t>Т3</w:t>
            </w:r>
          </w:p>
        </w:tc>
        <w:tc>
          <w:tcPr>
            <w:tcW w:w="2091" w:type="dxa"/>
          </w:tcPr>
          <w:p w14:paraId="3E46F4FD" w14:textId="77777777" w:rsidR="00E675A9" w:rsidRDefault="00E675A9" w:rsidP="00A10691">
            <w:pPr>
              <w:pStyle w:val="a7"/>
              <w:rPr>
                <w:b w:val="0"/>
                <w:bCs w:val="0"/>
                <w:color w:val="000000"/>
                <w:sz w:val="24"/>
                <w:szCs w:val="24"/>
              </w:rPr>
            </w:pPr>
            <w:r>
              <w:rPr>
                <w:b w:val="0"/>
                <w:bCs w:val="0"/>
                <w:color w:val="000000"/>
                <w:sz w:val="24"/>
                <w:szCs w:val="24"/>
              </w:rPr>
              <w:t>Т4</w:t>
            </w:r>
          </w:p>
        </w:tc>
        <w:tc>
          <w:tcPr>
            <w:tcW w:w="699" w:type="dxa"/>
          </w:tcPr>
          <w:p w14:paraId="43316B59" w14:textId="77777777" w:rsidR="00E675A9" w:rsidRDefault="00E675A9" w:rsidP="00A10691">
            <w:pPr>
              <w:pStyle w:val="a7"/>
              <w:rPr>
                <w:b w:val="0"/>
                <w:bCs w:val="0"/>
                <w:color w:val="000000"/>
                <w:sz w:val="24"/>
                <w:szCs w:val="24"/>
              </w:rPr>
            </w:pPr>
            <w:r>
              <w:rPr>
                <w:b w:val="0"/>
                <w:bCs w:val="0"/>
                <w:color w:val="000000"/>
                <w:sz w:val="24"/>
                <w:szCs w:val="24"/>
              </w:rPr>
              <w:t>Т5</w:t>
            </w:r>
          </w:p>
        </w:tc>
        <w:tc>
          <w:tcPr>
            <w:tcW w:w="641" w:type="dxa"/>
          </w:tcPr>
          <w:p w14:paraId="59EFFC37" w14:textId="77777777" w:rsidR="00E675A9" w:rsidRDefault="00E675A9" w:rsidP="00A10691">
            <w:pPr>
              <w:pStyle w:val="a7"/>
              <w:rPr>
                <w:b w:val="0"/>
                <w:bCs w:val="0"/>
                <w:color w:val="000000"/>
                <w:sz w:val="24"/>
                <w:szCs w:val="24"/>
              </w:rPr>
            </w:pPr>
            <w:r>
              <w:rPr>
                <w:b w:val="0"/>
                <w:bCs w:val="0"/>
                <w:color w:val="000000"/>
                <w:sz w:val="24"/>
                <w:szCs w:val="24"/>
              </w:rPr>
              <w:t>Т6</w:t>
            </w:r>
          </w:p>
        </w:tc>
        <w:tc>
          <w:tcPr>
            <w:tcW w:w="753" w:type="dxa"/>
          </w:tcPr>
          <w:p w14:paraId="66AB9D60" w14:textId="77777777" w:rsidR="00E675A9" w:rsidRDefault="00E675A9" w:rsidP="00A10691">
            <w:pPr>
              <w:pStyle w:val="a7"/>
              <w:rPr>
                <w:b w:val="0"/>
                <w:bCs w:val="0"/>
                <w:color w:val="000000"/>
                <w:sz w:val="24"/>
                <w:szCs w:val="24"/>
              </w:rPr>
            </w:pPr>
            <w:r>
              <w:rPr>
                <w:b w:val="0"/>
                <w:bCs w:val="0"/>
                <w:color w:val="000000"/>
                <w:sz w:val="24"/>
                <w:szCs w:val="24"/>
              </w:rPr>
              <w:t>Т7</w:t>
            </w:r>
          </w:p>
        </w:tc>
        <w:tc>
          <w:tcPr>
            <w:tcW w:w="948" w:type="dxa"/>
          </w:tcPr>
          <w:p w14:paraId="60C14C15" w14:textId="77777777" w:rsidR="00E675A9" w:rsidRDefault="00E675A9" w:rsidP="00A10691">
            <w:pPr>
              <w:pStyle w:val="a7"/>
              <w:rPr>
                <w:b w:val="0"/>
                <w:bCs w:val="0"/>
                <w:color w:val="000000"/>
                <w:sz w:val="24"/>
                <w:szCs w:val="24"/>
              </w:rPr>
            </w:pPr>
            <w:r>
              <w:rPr>
                <w:b w:val="0"/>
                <w:bCs w:val="0"/>
                <w:color w:val="000000"/>
                <w:sz w:val="24"/>
                <w:szCs w:val="24"/>
              </w:rPr>
              <w:t>Т8</w:t>
            </w:r>
          </w:p>
        </w:tc>
        <w:tc>
          <w:tcPr>
            <w:tcW w:w="1134" w:type="dxa"/>
            <w:vMerge w:val="restart"/>
          </w:tcPr>
          <w:p w14:paraId="7290A428" w14:textId="77777777" w:rsidR="00E675A9" w:rsidRDefault="00E675A9" w:rsidP="00A10691">
            <w:pPr>
              <w:pStyle w:val="a7"/>
              <w:rPr>
                <w:b w:val="0"/>
                <w:bCs w:val="0"/>
                <w:color w:val="000000"/>
                <w:sz w:val="24"/>
                <w:szCs w:val="24"/>
              </w:rPr>
            </w:pPr>
            <w:r>
              <w:rPr>
                <w:b w:val="0"/>
                <w:bCs w:val="0"/>
                <w:color w:val="000000"/>
                <w:sz w:val="24"/>
                <w:szCs w:val="24"/>
              </w:rPr>
              <w:t>20</w:t>
            </w:r>
          </w:p>
        </w:tc>
        <w:tc>
          <w:tcPr>
            <w:tcW w:w="1134" w:type="dxa"/>
            <w:vMerge w:val="restart"/>
          </w:tcPr>
          <w:p w14:paraId="31F68D44" w14:textId="77777777" w:rsidR="00E675A9" w:rsidRDefault="00E675A9" w:rsidP="00A10691">
            <w:pPr>
              <w:pStyle w:val="a7"/>
              <w:rPr>
                <w:b w:val="0"/>
                <w:bCs w:val="0"/>
                <w:color w:val="000000"/>
                <w:sz w:val="24"/>
                <w:szCs w:val="24"/>
              </w:rPr>
            </w:pPr>
            <w:r>
              <w:rPr>
                <w:b w:val="0"/>
                <w:bCs w:val="0"/>
                <w:color w:val="000000"/>
                <w:sz w:val="24"/>
                <w:szCs w:val="24"/>
              </w:rPr>
              <w:t>100</w:t>
            </w:r>
          </w:p>
        </w:tc>
      </w:tr>
      <w:tr w:rsidR="00E675A9" w14:paraId="22EAFB4C" w14:textId="77777777" w:rsidTr="00A10691">
        <w:trPr>
          <w:trHeight w:val="264"/>
          <w:jc w:val="center"/>
        </w:trPr>
        <w:tc>
          <w:tcPr>
            <w:tcW w:w="697" w:type="dxa"/>
          </w:tcPr>
          <w:p w14:paraId="4EF81C35" w14:textId="77777777" w:rsidR="00E675A9" w:rsidRDefault="00E675A9" w:rsidP="00A10691">
            <w:pPr>
              <w:pStyle w:val="a7"/>
              <w:rPr>
                <w:b w:val="0"/>
                <w:bCs w:val="0"/>
                <w:color w:val="000000"/>
                <w:sz w:val="24"/>
                <w:szCs w:val="24"/>
              </w:rPr>
            </w:pPr>
            <w:r>
              <w:rPr>
                <w:b w:val="0"/>
                <w:bCs w:val="0"/>
                <w:color w:val="000000"/>
                <w:sz w:val="24"/>
                <w:szCs w:val="24"/>
              </w:rPr>
              <w:t>10</w:t>
            </w:r>
          </w:p>
        </w:tc>
        <w:tc>
          <w:tcPr>
            <w:tcW w:w="716" w:type="dxa"/>
          </w:tcPr>
          <w:p w14:paraId="1F5EEE41" w14:textId="77777777" w:rsidR="00E675A9" w:rsidRDefault="00E675A9" w:rsidP="00A10691">
            <w:pPr>
              <w:pStyle w:val="a7"/>
              <w:rPr>
                <w:b w:val="0"/>
                <w:bCs w:val="0"/>
                <w:color w:val="000000"/>
                <w:sz w:val="24"/>
                <w:szCs w:val="24"/>
              </w:rPr>
            </w:pPr>
            <w:r>
              <w:rPr>
                <w:b w:val="0"/>
                <w:bCs w:val="0"/>
                <w:color w:val="000000"/>
                <w:sz w:val="24"/>
                <w:szCs w:val="24"/>
              </w:rPr>
              <w:t>10</w:t>
            </w:r>
          </w:p>
        </w:tc>
        <w:tc>
          <w:tcPr>
            <w:tcW w:w="680" w:type="dxa"/>
          </w:tcPr>
          <w:p w14:paraId="17E6F4A7" w14:textId="77777777" w:rsidR="00E675A9" w:rsidRDefault="00E675A9" w:rsidP="00A10691">
            <w:pPr>
              <w:pStyle w:val="a7"/>
              <w:rPr>
                <w:b w:val="0"/>
                <w:bCs w:val="0"/>
                <w:color w:val="000000"/>
                <w:sz w:val="24"/>
                <w:szCs w:val="24"/>
              </w:rPr>
            </w:pPr>
            <w:r>
              <w:rPr>
                <w:b w:val="0"/>
                <w:bCs w:val="0"/>
                <w:color w:val="000000"/>
                <w:sz w:val="24"/>
                <w:szCs w:val="24"/>
              </w:rPr>
              <w:t>10</w:t>
            </w:r>
          </w:p>
        </w:tc>
        <w:tc>
          <w:tcPr>
            <w:tcW w:w="2091" w:type="dxa"/>
          </w:tcPr>
          <w:p w14:paraId="1244779F" w14:textId="77777777" w:rsidR="00E675A9" w:rsidRDefault="00E675A9" w:rsidP="00A10691">
            <w:pPr>
              <w:pStyle w:val="a7"/>
              <w:rPr>
                <w:b w:val="0"/>
                <w:bCs w:val="0"/>
                <w:color w:val="000000"/>
                <w:sz w:val="24"/>
                <w:szCs w:val="24"/>
              </w:rPr>
            </w:pPr>
            <w:r>
              <w:rPr>
                <w:b w:val="0"/>
                <w:bCs w:val="0"/>
                <w:color w:val="000000"/>
                <w:sz w:val="24"/>
                <w:szCs w:val="24"/>
              </w:rPr>
              <w:t>10</w:t>
            </w:r>
          </w:p>
        </w:tc>
        <w:tc>
          <w:tcPr>
            <w:tcW w:w="699" w:type="dxa"/>
          </w:tcPr>
          <w:p w14:paraId="67ADD724" w14:textId="77777777" w:rsidR="00E675A9" w:rsidRDefault="00E675A9" w:rsidP="00A10691">
            <w:pPr>
              <w:pStyle w:val="a7"/>
              <w:rPr>
                <w:b w:val="0"/>
                <w:bCs w:val="0"/>
                <w:color w:val="000000"/>
                <w:sz w:val="24"/>
                <w:szCs w:val="24"/>
              </w:rPr>
            </w:pPr>
            <w:r>
              <w:rPr>
                <w:b w:val="0"/>
                <w:bCs w:val="0"/>
                <w:color w:val="000000"/>
                <w:sz w:val="24"/>
                <w:szCs w:val="24"/>
              </w:rPr>
              <w:t>10</w:t>
            </w:r>
          </w:p>
        </w:tc>
        <w:tc>
          <w:tcPr>
            <w:tcW w:w="641" w:type="dxa"/>
          </w:tcPr>
          <w:p w14:paraId="13236BC1" w14:textId="77777777" w:rsidR="00E675A9" w:rsidRDefault="00E675A9" w:rsidP="00A10691">
            <w:pPr>
              <w:pStyle w:val="a7"/>
              <w:rPr>
                <w:b w:val="0"/>
                <w:bCs w:val="0"/>
                <w:color w:val="000000"/>
                <w:sz w:val="24"/>
                <w:szCs w:val="24"/>
              </w:rPr>
            </w:pPr>
            <w:r>
              <w:rPr>
                <w:b w:val="0"/>
                <w:bCs w:val="0"/>
                <w:color w:val="000000"/>
                <w:sz w:val="24"/>
                <w:szCs w:val="24"/>
              </w:rPr>
              <w:t>10</w:t>
            </w:r>
          </w:p>
        </w:tc>
        <w:tc>
          <w:tcPr>
            <w:tcW w:w="753" w:type="dxa"/>
          </w:tcPr>
          <w:p w14:paraId="50E97F43" w14:textId="77777777" w:rsidR="00E675A9" w:rsidRDefault="00E675A9" w:rsidP="00A10691">
            <w:pPr>
              <w:pStyle w:val="a7"/>
              <w:rPr>
                <w:b w:val="0"/>
                <w:bCs w:val="0"/>
                <w:color w:val="000000"/>
                <w:sz w:val="24"/>
                <w:szCs w:val="24"/>
              </w:rPr>
            </w:pPr>
            <w:r>
              <w:rPr>
                <w:b w:val="0"/>
                <w:bCs w:val="0"/>
                <w:color w:val="000000"/>
                <w:sz w:val="24"/>
                <w:szCs w:val="24"/>
              </w:rPr>
              <w:t>10</w:t>
            </w:r>
          </w:p>
        </w:tc>
        <w:tc>
          <w:tcPr>
            <w:tcW w:w="948" w:type="dxa"/>
          </w:tcPr>
          <w:p w14:paraId="28C4175D" w14:textId="77777777" w:rsidR="00E675A9" w:rsidRDefault="00E675A9" w:rsidP="00A10691">
            <w:pPr>
              <w:pStyle w:val="a7"/>
              <w:rPr>
                <w:b w:val="0"/>
                <w:bCs w:val="0"/>
                <w:color w:val="000000"/>
                <w:sz w:val="24"/>
                <w:szCs w:val="24"/>
              </w:rPr>
            </w:pPr>
            <w:r>
              <w:rPr>
                <w:b w:val="0"/>
                <w:bCs w:val="0"/>
                <w:color w:val="000000"/>
                <w:sz w:val="24"/>
                <w:szCs w:val="24"/>
              </w:rPr>
              <w:t>10</w:t>
            </w:r>
          </w:p>
        </w:tc>
        <w:tc>
          <w:tcPr>
            <w:tcW w:w="1134" w:type="dxa"/>
            <w:vMerge/>
          </w:tcPr>
          <w:p w14:paraId="05C12574" w14:textId="77777777" w:rsidR="00E675A9" w:rsidRDefault="00E675A9" w:rsidP="00A10691">
            <w:pPr>
              <w:pStyle w:val="a7"/>
              <w:rPr>
                <w:b w:val="0"/>
                <w:bCs w:val="0"/>
                <w:color w:val="000000"/>
                <w:sz w:val="24"/>
                <w:szCs w:val="24"/>
              </w:rPr>
            </w:pPr>
          </w:p>
        </w:tc>
        <w:tc>
          <w:tcPr>
            <w:tcW w:w="1134" w:type="dxa"/>
            <w:vMerge/>
          </w:tcPr>
          <w:p w14:paraId="5DC67E5F" w14:textId="77777777" w:rsidR="00E675A9" w:rsidRDefault="00E675A9" w:rsidP="00A10691">
            <w:pPr>
              <w:pStyle w:val="a7"/>
              <w:rPr>
                <w:b w:val="0"/>
                <w:bCs w:val="0"/>
                <w:color w:val="000000"/>
                <w:sz w:val="24"/>
                <w:szCs w:val="24"/>
              </w:rPr>
            </w:pPr>
          </w:p>
        </w:tc>
      </w:tr>
    </w:tbl>
    <w:p w14:paraId="2BB764F5" w14:textId="77777777" w:rsidR="00E675A9" w:rsidRDefault="00E675A9" w:rsidP="00E675A9">
      <w:pPr>
        <w:spacing w:after="239" w:line="1" w:lineRule="exact"/>
      </w:pPr>
    </w:p>
    <w:p w14:paraId="00729EB5" w14:textId="77777777" w:rsidR="00C80FB9" w:rsidRDefault="00C80FB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370785F3" w14:textId="77777777" w:rsidR="00256204" w:rsidRDefault="00256204">
      <w:pPr>
        <w:sectPr w:rsidR="00256204">
          <w:pgSz w:w="11906" w:h="16838"/>
          <w:pgMar w:top="1134" w:right="1134" w:bottom="1134" w:left="1701" w:header="0" w:footer="0" w:gutter="0"/>
          <w:cols w:space="720"/>
          <w:formProt w:val="0"/>
          <w:docGrid w:linePitch="360"/>
        </w:sectPr>
      </w:pPr>
    </w:p>
    <w:p w14:paraId="01532C44" w14:textId="3703244C" w:rsidR="00983A65" w:rsidRDefault="00983A65">
      <w:pPr>
        <w:pStyle w:val="20"/>
        <w:tabs>
          <w:tab w:val="left" w:pos="469"/>
        </w:tabs>
        <w:ind w:firstLine="0"/>
        <w:jc w:val="center"/>
        <w:rPr>
          <w:b/>
          <w:bCs/>
          <w:color w:val="000000"/>
          <w:sz w:val="24"/>
          <w:szCs w:val="24"/>
        </w:rPr>
      </w:pPr>
      <w:bookmarkStart w:id="11" w:name="_Hlk195558629"/>
      <w:r>
        <w:rPr>
          <w:b/>
          <w:bCs/>
          <w:color w:val="000000"/>
          <w:sz w:val="24"/>
          <w:szCs w:val="24"/>
        </w:rPr>
        <w:lastRenderedPageBreak/>
        <w:t>ОСНОВНА ЛІТЕРАТУРА</w:t>
      </w:r>
    </w:p>
    <w:p w14:paraId="15FC8EAB" w14:textId="6B522B91" w:rsidR="00983A65" w:rsidRDefault="00983A65" w:rsidP="00983A65">
      <w:pPr>
        <w:pStyle w:val="ae"/>
        <w:widowControl/>
        <w:numPr>
          <w:ilvl w:val="1"/>
          <w:numId w:val="32"/>
        </w:numPr>
        <w:suppressAutoHyphens w:val="0"/>
        <w:spacing w:before="100" w:beforeAutospacing="1" w:after="100" w:afterAutospacing="1"/>
        <w:ind w:left="0" w:firstLine="567"/>
        <w:rPr>
          <w:rFonts w:ascii="Times New Roman" w:eastAsia="Times New Roman" w:hAnsi="Times New Roman" w:cs="Times New Roman"/>
          <w:color w:val="auto"/>
          <w:lang w:val="ru-UA" w:eastAsia="ru-RU" w:bidi="ar-SA"/>
        </w:rPr>
      </w:pPr>
      <w:r w:rsidRPr="00983A65">
        <w:rPr>
          <w:rFonts w:ascii="Times New Roman" w:eastAsia="Times New Roman" w:hAnsi="Times New Roman" w:cs="Times New Roman"/>
          <w:color w:val="auto"/>
          <w:lang w:val="ru-UA" w:eastAsia="ru-RU" w:bidi="ar-SA"/>
        </w:rPr>
        <w:t xml:space="preserve"> </w:t>
      </w:r>
      <w:r w:rsidRPr="00983A65">
        <w:rPr>
          <w:rFonts w:ascii="Times New Roman" w:eastAsia="Times New Roman" w:hAnsi="Times New Roman" w:cs="Times New Roman"/>
          <w:b/>
          <w:bCs/>
          <w:color w:val="auto"/>
          <w:lang w:val="ru-UA" w:eastAsia="ru-RU" w:bidi="ar-SA"/>
        </w:rPr>
        <w:t>Біляй В. І.</w:t>
      </w:r>
      <w:r w:rsidRPr="00983A65">
        <w:rPr>
          <w:rFonts w:ascii="Times New Roman" w:eastAsia="Times New Roman" w:hAnsi="Times New Roman" w:cs="Times New Roman"/>
          <w:color w:val="auto"/>
          <w:lang w:val="ru-UA" w:eastAsia="ru-RU" w:bidi="ar-SA"/>
        </w:rPr>
        <w:t> Загальна мікологія : підручник. – Київ : Вища школа, 2002.</w:t>
      </w:r>
    </w:p>
    <w:p w14:paraId="14F9FB35" w14:textId="7E14564D" w:rsidR="00983A65" w:rsidRDefault="00983A65" w:rsidP="00983A65">
      <w:pPr>
        <w:pStyle w:val="ae"/>
        <w:widowControl/>
        <w:numPr>
          <w:ilvl w:val="1"/>
          <w:numId w:val="32"/>
        </w:numPr>
        <w:suppressAutoHyphens w:val="0"/>
        <w:spacing w:before="100" w:beforeAutospacing="1" w:after="100" w:afterAutospacing="1"/>
        <w:ind w:left="0" w:firstLine="567"/>
        <w:rPr>
          <w:rFonts w:ascii="Times New Roman" w:eastAsia="Times New Roman" w:hAnsi="Times New Roman" w:cs="Times New Roman"/>
          <w:color w:val="auto"/>
          <w:lang w:val="ru-UA" w:eastAsia="ru-RU" w:bidi="ar-SA"/>
        </w:rPr>
      </w:pPr>
      <w:r w:rsidRPr="00983A65">
        <w:rPr>
          <w:rFonts w:ascii="Times New Roman" w:eastAsia="Times New Roman" w:hAnsi="Times New Roman" w:cs="Times New Roman"/>
          <w:b/>
          <w:bCs/>
          <w:color w:val="auto"/>
          <w:lang w:val="ru-UA" w:eastAsia="ru-RU" w:bidi="ar-SA"/>
        </w:rPr>
        <w:t>Дудка І. О., Вассер С. П., Еллінгер М.</w:t>
      </w:r>
      <w:r w:rsidRPr="00983A65">
        <w:rPr>
          <w:rFonts w:ascii="Times New Roman" w:eastAsia="Times New Roman" w:hAnsi="Times New Roman" w:cs="Times New Roman"/>
          <w:color w:val="auto"/>
          <w:lang w:val="ru-UA" w:eastAsia="ru-RU" w:bidi="ar-SA"/>
        </w:rPr>
        <w:t> Основи мікології. – Київ : Наукова думка, 1982.</w:t>
      </w:r>
    </w:p>
    <w:p w14:paraId="5526E5DC" w14:textId="6189B4B7" w:rsidR="00983A65" w:rsidRDefault="00983A65" w:rsidP="00983A65">
      <w:pPr>
        <w:pStyle w:val="ae"/>
        <w:widowControl/>
        <w:numPr>
          <w:ilvl w:val="1"/>
          <w:numId w:val="32"/>
        </w:numPr>
        <w:suppressAutoHyphens w:val="0"/>
        <w:spacing w:before="100" w:beforeAutospacing="1" w:after="100" w:afterAutospacing="1"/>
        <w:ind w:left="0" w:firstLine="567"/>
        <w:rPr>
          <w:rFonts w:ascii="Times New Roman" w:eastAsia="Times New Roman" w:hAnsi="Times New Roman" w:cs="Times New Roman"/>
          <w:color w:val="auto"/>
          <w:lang w:val="ru-UA" w:eastAsia="ru-RU" w:bidi="ar-SA"/>
        </w:rPr>
      </w:pPr>
      <w:r w:rsidRPr="00983A65">
        <w:rPr>
          <w:rFonts w:ascii="Times New Roman" w:eastAsia="Times New Roman" w:hAnsi="Times New Roman" w:cs="Times New Roman"/>
          <w:b/>
          <w:bCs/>
          <w:color w:val="auto"/>
          <w:lang w:val="ru-UA" w:eastAsia="ru-RU" w:bidi="ar-SA"/>
        </w:rPr>
        <w:t>Alexopoulos C. J., Mims C. W., Blackwell M.</w:t>
      </w:r>
      <w:r w:rsidRPr="00983A65">
        <w:rPr>
          <w:rFonts w:ascii="Times New Roman" w:eastAsia="Times New Roman" w:hAnsi="Times New Roman" w:cs="Times New Roman"/>
          <w:color w:val="auto"/>
          <w:lang w:val="ru-UA" w:eastAsia="ru-RU" w:bidi="ar-SA"/>
        </w:rPr>
        <w:t> Introductory Mycology. – 4th ed. – New York : Wiley, 1996.</w:t>
      </w:r>
    </w:p>
    <w:p w14:paraId="504D1F4F" w14:textId="69F6C7C4" w:rsidR="00983A65" w:rsidRDefault="00983A65" w:rsidP="00983A65">
      <w:pPr>
        <w:pStyle w:val="ae"/>
        <w:widowControl/>
        <w:numPr>
          <w:ilvl w:val="1"/>
          <w:numId w:val="32"/>
        </w:numPr>
        <w:suppressAutoHyphens w:val="0"/>
        <w:spacing w:before="100" w:beforeAutospacing="1" w:after="100" w:afterAutospacing="1"/>
        <w:ind w:left="0" w:firstLine="567"/>
        <w:rPr>
          <w:rFonts w:ascii="Times New Roman" w:eastAsia="Times New Roman" w:hAnsi="Times New Roman" w:cs="Times New Roman"/>
          <w:color w:val="auto"/>
          <w:lang w:val="ru-UA" w:eastAsia="ru-RU" w:bidi="ar-SA"/>
        </w:rPr>
      </w:pPr>
      <w:r w:rsidRPr="00983A65">
        <w:rPr>
          <w:rFonts w:ascii="Times New Roman" w:eastAsia="Times New Roman" w:hAnsi="Times New Roman" w:cs="Times New Roman"/>
          <w:b/>
          <w:bCs/>
          <w:color w:val="auto"/>
          <w:lang w:val="ru-UA" w:eastAsia="ru-RU" w:bidi="ar-SA"/>
        </w:rPr>
        <w:t>Webster J., Weber R.</w:t>
      </w:r>
      <w:r w:rsidRPr="00983A65">
        <w:rPr>
          <w:rFonts w:ascii="Times New Roman" w:eastAsia="Times New Roman" w:hAnsi="Times New Roman" w:cs="Times New Roman"/>
          <w:color w:val="auto"/>
          <w:lang w:val="ru-UA" w:eastAsia="ru-RU" w:bidi="ar-SA"/>
        </w:rPr>
        <w:t> Introduction to Fungi. – 3rd ed. – Cambridge : Cambridge University Press, 2007.</w:t>
      </w:r>
    </w:p>
    <w:p w14:paraId="39B6F33D" w14:textId="6F9138BA" w:rsidR="00983A65" w:rsidRPr="00983A65" w:rsidRDefault="00983A65" w:rsidP="00983A65">
      <w:pPr>
        <w:pStyle w:val="ae"/>
        <w:widowControl/>
        <w:numPr>
          <w:ilvl w:val="1"/>
          <w:numId w:val="32"/>
        </w:numPr>
        <w:suppressAutoHyphens w:val="0"/>
        <w:spacing w:before="100" w:beforeAutospacing="1" w:after="100" w:afterAutospacing="1"/>
        <w:ind w:left="0" w:firstLine="567"/>
        <w:rPr>
          <w:rFonts w:ascii="Times New Roman" w:eastAsia="Times New Roman" w:hAnsi="Times New Roman" w:cs="Times New Roman"/>
          <w:color w:val="auto"/>
          <w:lang w:val="ru-UA" w:eastAsia="ru-RU" w:bidi="ar-SA"/>
        </w:rPr>
      </w:pPr>
      <w:r w:rsidRPr="00983A65">
        <w:rPr>
          <w:rFonts w:ascii="Times New Roman" w:eastAsia="Times New Roman" w:hAnsi="Times New Roman" w:cs="Times New Roman"/>
          <w:b/>
          <w:bCs/>
          <w:color w:val="auto"/>
          <w:lang w:val="ru-UA" w:eastAsia="ru-RU" w:bidi="ar-SA"/>
        </w:rPr>
        <w:t>Deacon J.</w:t>
      </w:r>
      <w:r w:rsidRPr="00983A65">
        <w:rPr>
          <w:rFonts w:ascii="Times New Roman" w:eastAsia="Times New Roman" w:hAnsi="Times New Roman" w:cs="Times New Roman"/>
          <w:color w:val="auto"/>
          <w:lang w:val="ru-UA" w:eastAsia="ru-RU" w:bidi="ar-SA"/>
        </w:rPr>
        <w:t> Fungal Biology. – 4th ed. – Oxford : Blackwell Publishing, 2006.</w:t>
      </w:r>
    </w:p>
    <w:p w14:paraId="6B4D5737" w14:textId="77777777" w:rsidR="00983A65" w:rsidRPr="00983A65" w:rsidRDefault="00983A65" w:rsidP="00983A65">
      <w:pPr>
        <w:pStyle w:val="20"/>
        <w:tabs>
          <w:tab w:val="left" w:pos="469"/>
        </w:tabs>
        <w:ind w:firstLine="567"/>
        <w:jc w:val="center"/>
        <w:rPr>
          <w:b/>
          <w:bCs/>
          <w:color w:val="000000"/>
          <w:sz w:val="24"/>
          <w:szCs w:val="24"/>
          <w:lang w:val="ru-UA"/>
        </w:rPr>
      </w:pPr>
    </w:p>
    <w:p w14:paraId="36AA945E" w14:textId="0CA3C1EC" w:rsidR="00256204" w:rsidRDefault="00B52318" w:rsidP="00983A65">
      <w:pPr>
        <w:pStyle w:val="20"/>
        <w:tabs>
          <w:tab w:val="left" w:pos="469"/>
        </w:tabs>
        <w:ind w:firstLine="567"/>
        <w:jc w:val="center"/>
        <w:rPr>
          <w:b/>
          <w:bCs/>
          <w:color w:val="000000"/>
          <w:sz w:val="24"/>
          <w:szCs w:val="24"/>
        </w:rPr>
      </w:pPr>
      <w:r>
        <w:rPr>
          <w:b/>
          <w:bCs/>
          <w:color w:val="000000"/>
          <w:sz w:val="24"/>
          <w:szCs w:val="24"/>
        </w:rPr>
        <w:t>РЕКОМЕНДОВАНА ЛІТЕРАТУРА</w:t>
      </w:r>
    </w:p>
    <w:p w14:paraId="4150F29D" w14:textId="5BDB3BBF" w:rsidR="00363BBA" w:rsidRDefault="00363BBA" w:rsidP="00983A65">
      <w:pPr>
        <w:pStyle w:val="20"/>
        <w:tabs>
          <w:tab w:val="left" w:pos="469"/>
        </w:tabs>
        <w:ind w:firstLine="567"/>
        <w:jc w:val="center"/>
        <w:rPr>
          <w:b/>
          <w:bCs/>
          <w:color w:val="000000"/>
          <w:sz w:val="24"/>
          <w:szCs w:val="24"/>
        </w:rPr>
      </w:pPr>
    </w:p>
    <w:p w14:paraId="317CE4E6" w14:textId="77777777" w:rsidR="00983A65" w:rsidRPr="00983A65" w:rsidRDefault="00983A65" w:rsidP="00983A65">
      <w:pPr>
        <w:widowControl/>
        <w:numPr>
          <w:ilvl w:val="0"/>
          <w:numId w:val="34"/>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bookmarkStart w:id="12" w:name="_Hlk196210442"/>
      <w:r w:rsidRPr="00983A65">
        <w:rPr>
          <w:rFonts w:ascii="Times New Roman" w:eastAsia="Times New Roman" w:hAnsi="Times New Roman" w:cs="Times New Roman"/>
          <w:b/>
          <w:bCs/>
          <w:lang w:val="ru-UA" w:eastAsia="ru-RU" w:bidi="ar-SA"/>
        </w:rPr>
        <w:t>Moore D., Robson G. D., Trinci A. P. J.</w:t>
      </w:r>
      <w:r w:rsidRPr="00983A65">
        <w:rPr>
          <w:rFonts w:ascii="Times New Roman" w:eastAsia="Times New Roman" w:hAnsi="Times New Roman" w:cs="Times New Roman"/>
          <w:lang w:val="ru-UA" w:eastAsia="ru-RU" w:bidi="ar-SA"/>
        </w:rPr>
        <w:t> 21st Century Guidebook to Fungi. – Cambridge : Cambridge University Press, 2011.</w:t>
      </w:r>
    </w:p>
    <w:p w14:paraId="1F661C7B" w14:textId="77777777" w:rsidR="00983A65" w:rsidRPr="00983A65" w:rsidRDefault="00983A65" w:rsidP="00983A65">
      <w:pPr>
        <w:widowControl/>
        <w:numPr>
          <w:ilvl w:val="0"/>
          <w:numId w:val="34"/>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Carlile M. J., Watkinson S. C., Gooday G. W.</w:t>
      </w:r>
      <w:r w:rsidRPr="00983A65">
        <w:rPr>
          <w:rFonts w:ascii="Times New Roman" w:eastAsia="Times New Roman" w:hAnsi="Times New Roman" w:cs="Times New Roman"/>
          <w:lang w:val="ru-UA" w:eastAsia="ru-RU" w:bidi="ar-SA"/>
        </w:rPr>
        <w:t> The Fungi. – 2nd ed. – London : Academic Press, 2001.</w:t>
      </w:r>
    </w:p>
    <w:p w14:paraId="2B5F54C1" w14:textId="77777777" w:rsidR="00983A65" w:rsidRPr="00983A65" w:rsidRDefault="00983A65" w:rsidP="00983A65">
      <w:pPr>
        <w:widowControl/>
        <w:numPr>
          <w:ilvl w:val="0"/>
          <w:numId w:val="34"/>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Kendrick B.</w:t>
      </w:r>
      <w:r w:rsidRPr="00983A65">
        <w:rPr>
          <w:rFonts w:ascii="Times New Roman" w:eastAsia="Times New Roman" w:hAnsi="Times New Roman" w:cs="Times New Roman"/>
          <w:lang w:val="ru-UA" w:eastAsia="ru-RU" w:bidi="ar-SA"/>
        </w:rPr>
        <w:t> The Fifth Kingdom. – 4th ed. – Newburyport : Focus Publishing, 2017.</w:t>
      </w:r>
    </w:p>
    <w:p w14:paraId="03434131" w14:textId="77777777" w:rsidR="00983A65" w:rsidRPr="00983A65" w:rsidRDefault="00983A65" w:rsidP="00983A65">
      <w:pPr>
        <w:widowControl/>
        <w:numPr>
          <w:ilvl w:val="0"/>
          <w:numId w:val="34"/>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Watkinson S. C., Boddy L., Money N. P.</w:t>
      </w:r>
      <w:r w:rsidRPr="00983A65">
        <w:rPr>
          <w:rFonts w:ascii="Times New Roman" w:eastAsia="Times New Roman" w:hAnsi="Times New Roman" w:cs="Times New Roman"/>
          <w:lang w:val="ru-UA" w:eastAsia="ru-RU" w:bidi="ar-SA"/>
        </w:rPr>
        <w:t> The Fungi. – 3rd ed. – Academic Press, 2015.</w:t>
      </w:r>
    </w:p>
    <w:p w14:paraId="46289672" w14:textId="77777777" w:rsidR="00983A65" w:rsidRPr="00983A65" w:rsidRDefault="00983A65" w:rsidP="00983A65">
      <w:pPr>
        <w:widowControl/>
        <w:numPr>
          <w:ilvl w:val="0"/>
          <w:numId w:val="34"/>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Смілянський О. В.</w:t>
      </w:r>
      <w:r w:rsidRPr="00983A65">
        <w:rPr>
          <w:rFonts w:ascii="Times New Roman" w:eastAsia="Times New Roman" w:hAnsi="Times New Roman" w:cs="Times New Roman"/>
          <w:lang w:val="ru-UA" w:eastAsia="ru-RU" w:bidi="ar-SA"/>
        </w:rPr>
        <w:t> Мікологія та фітопатологія : навчальний посібник. – Львів : ЛНУ імені Івана Франка, 2010.</w:t>
      </w:r>
    </w:p>
    <w:p w14:paraId="1E205C40" w14:textId="77777777" w:rsidR="00983A65" w:rsidRPr="00983A65" w:rsidRDefault="007C4E9F" w:rsidP="00983A65">
      <w:pPr>
        <w:widowControl/>
        <w:suppressAutoHyphens w:val="0"/>
        <w:ind w:firstLine="567"/>
        <w:rPr>
          <w:rFonts w:ascii="Times New Roman" w:eastAsia="Times New Roman" w:hAnsi="Times New Roman" w:cs="Times New Roman"/>
          <w:color w:val="auto"/>
          <w:lang w:val="ru-UA" w:eastAsia="ru-RU" w:bidi="ar-SA"/>
        </w:rPr>
      </w:pPr>
      <w:r w:rsidRPr="007C4E9F">
        <w:rPr>
          <w:rFonts w:ascii="Times New Roman" w:eastAsia="Times New Roman" w:hAnsi="Times New Roman" w:cs="Times New Roman"/>
          <w:noProof/>
          <w:color w:val="auto"/>
          <w:lang w:val="ru-UA" w:eastAsia="ru-RU" w:bidi="ar-SA"/>
        </w:rPr>
        <w:pict w14:anchorId="0C530777">
          <v:rect id="_x0000_i1025" alt="" style="width:451.3pt;height:.05pt;mso-width-percent:0;mso-height-percent:0;mso-width-percent:0;mso-height-percent:0" o:hralign="center" o:hrstd="t" o:hr="t" fillcolor="#a0a0a0" stroked="f"/>
        </w:pict>
      </w:r>
    </w:p>
    <w:p w14:paraId="05602971" w14:textId="77777777" w:rsidR="00363BBA" w:rsidRPr="00083288" w:rsidRDefault="00363BBA" w:rsidP="00983A65">
      <w:pPr>
        <w:pStyle w:val="20"/>
        <w:tabs>
          <w:tab w:val="left" w:pos="469"/>
        </w:tabs>
        <w:ind w:firstLine="567"/>
        <w:jc w:val="center"/>
        <w:rPr>
          <w:b/>
          <w:bCs/>
          <w:sz w:val="24"/>
          <w:szCs w:val="24"/>
        </w:rPr>
      </w:pPr>
      <w:r w:rsidRPr="0064055D">
        <w:rPr>
          <w:b/>
          <w:bCs/>
          <w:color w:val="000000"/>
          <w:sz w:val="24"/>
          <w:szCs w:val="24"/>
        </w:rPr>
        <w:t>ІНФОРМАЦІЙНІ РЕСУРСИ В ІНТЕРНЕТІ</w:t>
      </w:r>
    </w:p>
    <w:bookmarkEnd w:id="11"/>
    <w:bookmarkEnd w:id="12"/>
    <w:p w14:paraId="7E0DD592" w14:textId="77777777" w:rsidR="00983A65" w:rsidRPr="00983A65" w:rsidRDefault="00983A65" w:rsidP="00983A65">
      <w:pPr>
        <w:widowControl/>
        <w:numPr>
          <w:ilvl w:val="0"/>
          <w:numId w:val="35"/>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Kirk P. M. et al.</w:t>
      </w:r>
      <w:r w:rsidRPr="00983A65">
        <w:rPr>
          <w:rFonts w:ascii="Times New Roman" w:eastAsia="Times New Roman" w:hAnsi="Times New Roman" w:cs="Times New Roman"/>
          <w:lang w:val="ru-UA" w:eastAsia="ru-RU" w:bidi="ar-SA"/>
        </w:rPr>
        <w:t> Dictionary of the Fungi. – 10th ed. – CABI Publishing, 2008.</w:t>
      </w:r>
    </w:p>
    <w:p w14:paraId="73C73247" w14:textId="77777777" w:rsidR="00983A65" w:rsidRPr="00983A65" w:rsidRDefault="00983A65" w:rsidP="00983A65">
      <w:pPr>
        <w:widowControl/>
        <w:numPr>
          <w:ilvl w:val="0"/>
          <w:numId w:val="35"/>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Index Fungorum</w:t>
      </w:r>
      <w:r w:rsidRPr="00983A65">
        <w:rPr>
          <w:rFonts w:ascii="Times New Roman" w:eastAsia="Times New Roman" w:hAnsi="Times New Roman" w:cs="Times New Roman"/>
          <w:lang w:val="ru-UA" w:eastAsia="ru-RU" w:bidi="ar-SA"/>
        </w:rPr>
        <w:t> – міжнародна база таксономічних назв грибів.</w:t>
      </w:r>
    </w:p>
    <w:p w14:paraId="3BE0D1BE" w14:textId="77777777" w:rsidR="00983A65" w:rsidRPr="00983A65" w:rsidRDefault="00983A65" w:rsidP="00983A65">
      <w:pPr>
        <w:widowControl/>
        <w:numPr>
          <w:ilvl w:val="0"/>
          <w:numId w:val="35"/>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MycoBank</w:t>
      </w:r>
      <w:r w:rsidRPr="00983A65">
        <w:rPr>
          <w:rFonts w:ascii="Times New Roman" w:eastAsia="Times New Roman" w:hAnsi="Times New Roman" w:cs="Times New Roman"/>
          <w:lang w:val="ru-UA" w:eastAsia="ru-RU" w:bidi="ar-SA"/>
        </w:rPr>
        <w:t> – електронна база даних з систематики та номенклатури грибів.</w:t>
      </w:r>
    </w:p>
    <w:p w14:paraId="3ADB3AEB" w14:textId="77777777" w:rsidR="00983A65" w:rsidRPr="00983A65" w:rsidRDefault="00983A65" w:rsidP="00983A65">
      <w:pPr>
        <w:widowControl/>
        <w:numPr>
          <w:ilvl w:val="0"/>
          <w:numId w:val="35"/>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b/>
          <w:bCs/>
          <w:lang w:val="ru-UA" w:eastAsia="ru-RU" w:bidi="ar-SA"/>
        </w:rPr>
        <w:t>GBIF (Global Biodiversity Information Facility)</w:t>
      </w:r>
      <w:r w:rsidRPr="00983A65">
        <w:rPr>
          <w:rFonts w:ascii="Times New Roman" w:eastAsia="Times New Roman" w:hAnsi="Times New Roman" w:cs="Times New Roman"/>
          <w:lang w:val="ru-UA" w:eastAsia="ru-RU" w:bidi="ar-SA"/>
        </w:rPr>
        <w:t> – дані про поширення та біорізноманіття грибів.</w:t>
      </w:r>
    </w:p>
    <w:p w14:paraId="07701B7F" w14:textId="77777777" w:rsidR="00983A65" w:rsidRPr="00983A65" w:rsidRDefault="00983A65" w:rsidP="00983A65">
      <w:pPr>
        <w:widowControl/>
        <w:numPr>
          <w:ilvl w:val="0"/>
          <w:numId w:val="35"/>
        </w:numPr>
        <w:suppressAutoHyphens w:val="0"/>
        <w:spacing w:before="100" w:beforeAutospacing="1" w:after="100" w:afterAutospacing="1"/>
        <w:ind w:left="0" w:firstLine="567"/>
        <w:rPr>
          <w:rFonts w:ascii="Times New Roman" w:eastAsia="Times New Roman" w:hAnsi="Times New Roman" w:cs="Times New Roman"/>
          <w:lang w:val="ru-UA" w:eastAsia="ru-RU" w:bidi="ar-SA"/>
        </w:rPr>
      </w:pPr>
      <w:r w:rsidRPr="00983A65">
        <w:rPr>
          <w:rFonts w:ascii="Times New Roman" w:eastAsia="Times New Roman" w:hAnsi="Times New Roman" w:cs="Times New Roman"/>
          <w:lang w:val="ru-UA" w:eastAsia="ru-RU" w:bidi="ar-SA"/>
        </w:rPr>
        <w:t>Наукові фахові журнали: </w:t>
      </w:r>
      <w:r w:rsidRPr="00983A65">
        <w:rPr>
          <w:rFonts w:ascii="Times New Roman" w:eastAsia="Times New Roman" w:hAnsi="Times New Roman" w:cs="Times New Roman"/>
          <w:i/>
          <w:iCs/>
          <w:lang w:val="ru-UA" w:eastAsia="ru-RU" w:bidi="ar-SA"/>
        </w:rPr>
        <w:t>Mycologia</w:t>
      </w:r>
      <w:r w:rsidRPr="00983A65">
        <w:rPr>
          <w:rFonts w:ascii="Times New Roman" w:eastAsia="Times New Roman" w:hAnsi="Times New Roman" w:cs="Times New Roman"/>
          <w:lang w:val="ru-UA" w:eastAsia="ru-RU" w:bidi="ar-SA"/>
        </w:rPr>
        <w:t>, </w:t>
      </w:r>
      <w:r w:rsidRPr="00983A65">
        <w:rPr>
          <w:rFonts w:ascii="Times New Roman" w:eastAsia="Times New Roman" w:hAnsi="Times New Roman" w:cs="Times New Roman"/>
          <w:i/>
          <w:iCs/>
          <w:lang w:val="ru-UA" w:eastAsia="ru-RU" w:bidi="ar-SA"/>
        </w:rPr>
        <w:t>Fungal Biology</w:t>
      </w:r>
      <w:r w:rsidRPr="00983A65">
        <w:rPr>
          <w:rFonts w:ascii="Times New Roman" w:eastAsia="Times New Roman" w:hAnsi="Times New Roman" w:cs="Times New Roman"/>
          <w:lang w:val="ru-UA" w:eastAsia="ru-RU" w:bidi="ar-SA"/>
        </w:rPr>
        <w:t>, </w:t>
      </w:r>
      <w:r w:rsidRPr="00983A65">
        <w:rPr>
          <w:rFonts w:ascii="Times New Roman" w:eastAsia="Times New Roman" w:hAnsi="Times New Roman" w:cs="Times New Roman"/>
          <w:i/>
          <w:iCs/>
          <w:lang w:val="ru-UA" w:eastAsia="ru-RU" w:bidi="ar-SA"/>
        </w:rPr>
        <w:t>Mycological Progress</w:t>
      </w:r>
      <w:r w:rsidRPr="00983A65">
        <w:rPr>
          <w:rFonts w:ascii="Times New Roman" w:eastAsia="Times New Roman" w:hAnsi="Times New Roman" w:cs="Times New Roman"/>
          <w:lang w:val="ru-UA" w:eastAsia="ru-RU" w:bidi="ar-SA"/>
        </w:rPr>
        <w:t>, </w:t>
      </w:r>
      <w:r w:rsidRPr="00983A65">
        <w:rPr>
          <w:rFonts w:ascii="Times New Roman" w:eastAsia="Times New Roman" w:hAnsi="Times New Roman" w:cs="Times New Roman"/>
          <w:i/>
          <w:iCs/>
          <w:lang w:val="ru-UA" w:eastAsia="ru-RU" w:bidi="ar-SA"/>
        </w:rPr>
        <w:t>Studies in Mycology</w:t>
      </w:r>
      <w:r w:rsidRPr="00983A65">
        <w:rPr>
          <w:rFonts w:ascii="Times New Roman" w:eastAsia="Times New Roman" w:hAnsi="Times New Roman" w:cs="Times New Roman"/>
          <w:lang w:val="ru-UA" w:eastAsia="ru-RU" w:bidi="ar-SA"/>
        </w:rPr>
        <w:t>.</w:t>
      </w:r>
    </w:p>
    <w:p w14:paraId="048FE4DC" w14:textId="047455D7" w:rsidR="00363BBA" w:rsidRPr="00363BBA" w:rsidRDefault="00363BBA" w:rsidP="00983A65">
      <w:pPr>
        <w:pStyle w:val="20"/>
        <w:tabs>
          <w:tab w:val="left" w:pos="469"/>
        </w:tabs>
        <w:ind w:firstLine="0"/>
        <w:jc w:val="both"/>
        <w:rPr>
          <w:rFonts w:eastAsia="Google Sans Text"/>
          <w:sz w:val="24"/>
          <w:szCs w:val="24"/>
          <w:lang w:bidi="uk-UA"/>
        </w:rPr>
      </w:pPr>
    </w:p>
    <w:sectPr w:rsidR="00363BBA" w:rsidRPr="00363BBA">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5B22B68"/>
    <w:multiLevelType w:val="multilevel"/>
    <w:tmpl w:val="FF4CABDC"/>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4230D2"/>
    <w:multiLevelType w:val="multilevel"/>
    <w:tmpl w:val="4EBCD9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15:restartNumberingAfterBreak="0">
    <w:nsid w:val="0B5561BC"/>
    <w:multiLevelType w:val="multilevel"/>
    <w:tmpl w:val="4CC2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66998"/>
    <w:multiLevelType w:val="multilevel"/>
    <w:tmpl w:val="99862A6C"/>
    <w:lvl w:ilvl="0">
      <w:start w:val="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shd w:val="clear" w:color="auto" w:fill="FFFFFF"/>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6" w15:restartNumberingAfterBreak="0">
    <w:nsid w:val="21B01045"/>
    <w:multiLevelType w:val="multilevel"/>
    <w:tmpl w:val="B7F604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BB30E5"/>
    <w:multiLevelType w:val="multilevel"/>
    <w:tmpl w:val="E32A7CD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E6A556E"/>
    <w:multiLevelType w:val="multilevel"/>
    <w:tmpl w:val="405EDEB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0C77162"/>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1670694"/>
    <w:multiLevelType w:val="multilevel"/>
    <w:tmpl w:val="FCECB0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2C15690"/>
    <w:multiLevelType w:val="multilevel"/>
    <w:tmpl w:val="6BCE1FBA"/>
    <w:lvl w:ilvl="0">
      <w:start w:val="1"/>
      <w:numFmt w:val="bullet"/>
      <w:lvlText w:val=""/>
      <w:lvlJc w:val="left"/>
      <w:pPr>
        <w:tabs>
          <w:tab w:val="num" w:pos="644"/>
        </w:tabs>
        <w:ind w:left="644" w:hanging="360"/>
      </w:pPr>
      <w:rPr>
        <w:rFonts w:ascii="Symbol" w:hAnsi="Symbol" w:hint="default"/>
        <w:sz w:val="20"/>
      </w:rPr>
    </w:lvl>
    <w:lvl w:ilvl="1">
      <w:start w:val="1"/>
      <w:numFmt w:val="decimal"/>
      <w:lvlText w:val="%2."/>
      <w:lvlJc w:val="left"/>
      <w:pPr>
        <w:ind w:left="1364" w:hanging="360"/>
      </w:pPr>
      <w:rPr>
        <w:rFonts w:hAnsi="Symbol" w:hint="default"/>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2"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26317C8"/>
    <w:multiLevelType w:val="multilevel"/>
    <w:tmpl w:val="08E6E0B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613F49"/>
    <w:multiLevelType w:val="multilevel"/>
    <w:tmpl w:val="49966A0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C5807DD"/>
    <w:multiLevelType w:val="multilevel"/>
    <w:tmpl w:val="6BFAEDD8"/>
    <w:lvl w:ilvl="0">
      <w:start w:val="21"/>
      <w:numFmt w:val="decimal"/>
      <w:lvlText w:val="%1."/>
      <w:lvlJc w:val="left"/>
      <w:pPr>
        <w:ind w:left="600" w:hanging="360"/>
      </w:pPr>
      <w:rPr>
        <w:b w:val="0"/>
        <w:bCs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DCA0B7D"/>
    <w:multiLevelType w:val="multilevel"/>
    <w:tmpl w:val="FC90AC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E8F0739"/>
    <w:multiLevelType w:val="multilevel"/>
    <w:tmpl w:val="9264AAD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28637EE"/>
    <w:multiLevelType w:val="multilevel"/>
    <w:tmpl w:val="B1B02F5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0" w15:restartNumberingAfterBreak="0">
    <w:nsid w:val="5414392A"/>
    <w:multiLevelType w:val="multilevel"/>
    <w:tmpl w:val="DDCED500"/>
    <w:lvl w:ilvl="0">
      <w:start w:val="1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1" w15:restartNumberingAfterBreak="0">
    <w:nsid w:val="59A83A8D"/>
    <w:multiLevelType w:val="multilevel"/>
    <w:tmpl w:val="F0F8E1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B151097"/>
    <w:multiLevelType w:val="multilevel"/>
    <w:tmpl w:val="2D9C039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3" w15:restartNumberingAfterBreak="0">
    <w:nsid w:val="5D961960"/>
    <w:multiLevelType w:val="multilevel"/>
    <w:tmpl w:val="3FC83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F2547EA"/>
    <w:multiLevelType w:val="multilevel"/>
    <w:tmpl w:val="3D9C17DA"/>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28A042C"/>
    <w:multiLevelType w:val="multilevel"/>
    <w:tmpl w:val="8B9695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6231871"/>
    <w:multiLevelType w:val="multilevel"/>
    <w:tmpl w:val="DE48295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78B0BEF"/>
    <w:multiLevelType w:val="multilevel"/>
    <w:tmpl w:val="DF18299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B1A0B5A"/>
    <w:multiLevelType w:val="multilevel"/>
    <w:tmpl w:val="7928660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C570B6B"/>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6D37164F"/>
    <w:multiLevelType w:val="multilevel"/>
    <w:tmpl w:val="34AE5D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D830B63"/>
    <w:multiLevelType w:val="multilevel"/>
    <w:tmpl w:val="132607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03610DB"/>
    <w:multiLevelType w:val="multilevel"/>
    <w:tmpl w:val="BE845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0C636AA"/>
    <w:multiLevelType w:val="multilevel"/>
    <w:tmpl w:val="891ED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96B4758"/>
    <w:multiLevelType w:val="multilevel"/>
    <w:tmpl w:val="609CA3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4149112">
    <w:abstractNumId w:val="19"/>
  </w:num>
  <w:num w:numId="2" w16cid:durableId="1820805786">
    <w:abstractNumId w:val="22"/>
  </w:num>
  <w:num w:numId="3" w16cid:durableId="889414029">
    <w:abstractNumId w:val="29"/>
  </w:num>
  <w:num w:numId="4" w16cid:durableId="1999652349">
    <w:abstractNumId w:val="9"/>
  </w:num>
  <w:num w:numId="5" w16cid:durableId="1578981422">
    <w:abstractNumId w:val="17"/>
  </w:num>
  <w:num w:numId="6" w16cid:durableId="728236273">
    <w:abstractNumId w:val="3"/>
  </w:num>
  <w:num w:numId="7" w16cid:durableId="894395332">
    <w:abstractNumId w:val="0"/>
  </w:num>
  <w:num w:numId="8" w16cid:durableId="1430008481">
    <w:abstractNumId w:val="24"/>
  </w:num>
  <w:num w:numId="9" w16cid:durableId="1457748202">
    <w:abstractNumId w:val="33"/>
  </w:num>
  <w:num w:numId="10" w16cid:durableId="804813044">
    <w:abstractNumId w:val="32"/>
  </w:num>
  <w:num w:numId="11" w16cid:durableId="1717662580">
    <w:abstractNumId w:val="27"/>
  </w:num>
  <w:num w:numId="12" w16cid:durableId="1410694791">
    <w:abstractNumId w:val="8"/>
  </w:num>
  <w:num w:numId="13" w16cid:durableId="438645945">
    <w:abstractNumId w:val="10"/>
  </w:num>
  <w:num w:numId="14" w16cid:durableId="258684198">
    <w:abstractNumId w:val="25"/>
  </w:num>
  <w:num w:numId="15" w16cid:durableId="265817811">
    <w:abstractNumId w:val="34"/>
  </w:num>
  <w:num w:numId="16" w16cid:durableId="1501777135">
    <w:abstractNumId w:val="26"/>
  </w:num>
  <w:num w:numId="17" w16cid:durableId="1124228876">
    <w:abstractNumId w:val="18"/>
  </w:num>
  <w:num w:numId="18" w16cid:durableId="88696998">
    <w:abstractNumId w:val="23"/>
  </w:num>
  <w:num w:numId="19" w16cid:durableId="611086346">
    <w:abstractNumId w:val="31"/>
  </w:num>
  <w:num w:numId="20" w16cid:durableId="63576063">
    <w:abstractNumId w:val="21"/>
  </w:num>
  <w:num w:numId="21" w16cid:durableId="729770145">
    <w:abstractNumId w:val="15"/>
  </w:num>
  <w:num w:numId="22" w16cid:durableId="1639459428">
    <w:abstractNumId w:val="2"/>
  </w:num>
  <w:num w:numId="23" w16cid:durableId="964583345">
    <w:abstractNumId w:val="28"/>
  </w:num>
  <w:num w:numId="24" w16cid:durableId="1620795044">
    <w:abstractNumId w:val="30"/>
  </w:num>
  <w:num w:numId="25" w16cid:durableId="598101343">
    <w:abstractNumId w:val="13"/>
  </w:num>
  <w:num w:numId="26" w16cid:durableId="16582184">
    <w:abstractNumId w:val="1"/>
  </w:num>
  <w:num w:numId="27" w16cid:durableId="407385560">
    <w:abstractNumId w:val="5"/>
  </w:num>
  <w:num w:numId="28" w16cid:durableId="1888175311">
    <w:abstractNumId w:val="7"/>
  </w:num>
  <w:num w:numId="29" w16cid:durableId="2003851243">
    <w:abstractNumId w:val="20"/>
  </w:num>
  <w:num w:numId="30" w16cid:durableId="2060083480">
    <w:abstractNumId w:val="12"/>
  </w:num>
  <w:num w:numId="31" w16cid:durableId="217785692">
    <w:abstractNumId w:val="16"/>
  </w:num>
  <w:num w:numId="32" w16cid:durableId="127942883">
    <w:abstractNumId w:val="11"/>
  </w:num>
  <w:num w:numId="33" w16cid:durableId="1704751125">
    <w:abstractNumId w:val="4"/>
  </w:num>
  <w:num w:numId="34" w16cid:durableId="629088793">
    <w:abstractNumId w:val="6"/>
  </w:num>
  <w:num w:numId="35" w16cid:durableId="1789081008">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06201"/>
    <w:rsid w:val="000D22B8"/>
    <w:rsid w:val="00187CEE"/>
    <w:rsid w:val="001F362C"/>
    <w:rsid w:val="00231A3A"/>
    <w:rsid w:val="00256204"/>
    <w:rsid w:val="00313336"/>
    <w:rsid w:val="00363BBA"/>
    <w:rsid w:val="003A769D"/>
    <w:rsid w:val="003B3211"/>
    <w:rsid w:val="0055673C"/>
    <w:rsid w:val="005F6115"/>
    <w:rsid w:val="005F7961"/>
    <w:rsid w:val="00600B04"/>
    <w:rsid w:val="00631A9C"/>
    <w:rsid w:val="007365E9"/>
    <w:rsid w:val="007B2264"/>
    <w:rsid w:val="007C4E9F"/>
    <w:rsid w:val="008360F0"/>
    <w:rsid w:val="0090684E"/>
    <w:rsid w:val="0095260E"/>
    <w:rsid w:val="009721C0"/>
    <w:rsid w:val="00983A65"/>
    <w:rsid w:val="00A521E4"/>
    <w:rsid w:val="00B15D05"/>
    <w:rsid w:val="00B52318"/>
    <w:rsid w:val="00C12FE3"/>
    <w:rsid w:val="00C1378A"/>
    <w:rsid w:val="00C80FB9"/>
    <w:rsid w:val="00D405C9"/>
    <w:rsid w:val="00D64249"/>
    <w:rsid w:val="00D86740"/>
    <w:rsid w:val="00E00F5A"/>
    <w:rsid w:val="00E2081C"/>
    <w:rsid w:val="00E675A9"/>
    <w:rsid w:val="00F5362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paragraph" w:styleId="3">
    <w:name w:val="heading 3"/>
    <w:basedOn w:val="a"/>
    <w:link w:val="30"/>
    <w:uiPriority w:val="9"/>
    <w:qFormat/>
    <w:rsid w:val="00983A65"/>
    <w:pPr>
      <w:widowControl/>
      <w:suppressAutoHyphens w:val="0"/>
      <w:spacing w:before="100" w:beforeAutospacing="1" w:after="100" w:afterAutospacing="1"/>
      <w:outlineLvl w:val="2"/>
    </w:pPr>
    <w:rPr>
      <w:rFonts w:ascii="Times New Roman" w:eastAsia="Times New Roman" w:hAnsi="Times New Roman" w:cs="Times New Roman"/>
      <w:b/>
      <w:bCs/>
      <w:color w:val="auto"/>
      <w:sz w:val="27"/>
      <w:szCs w:val="27"/>
      <w:lang w:val="ru-UA"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sid w:val="00187CEE"/>
    <w:rPr>
      <w:b/>
      <w:bCs/>
    </w:rPr>
  </w:style>
  <w:style w:type="character" w:customStyle="1" w:styleId="30">
    <w:name w:val="Заголовок 3 Знак"/>
    <w:basedOn w:val="a0"/>
    <w:link w:val="3"/>
    <w:uiPriority w:val="9"/>
    <w:rsid w:val="00983A65"/>
    <w:rPr>
      <w:rFonts w:ascii="Times New Roman" w:eastAsia="Times New Roman" w:hAnsi="Times New Roman" w:cs="Times New Roman"/>
      <w:b/>
      <w:bCs/>
      <w:sz w:val="27"/>
      <w:szCs w:val="27"/>
      <w:lang w:val="ru-UA" w:eastAsia="ru-RU"/>
    </w:rPr>
  </w:style>
  <w:style w:type="character" w:customStyle="1" w:styleId="apple-converted-space">
    <w:name w:val="apple-converted-space"/>
    <w:basedOn w:val="a0"/>
    <w:rsid w:val="00983A65"/>
  </w:style>
  <w:style w:type="character" w:styleId="af3">
    <w:name w:val="Emphasis"/>
    <w:basedOn w:val="a0"/>
    <w:uiPriority w:val="20"/>
    <w:qFormat/>
    <w:rsid w:val="00983A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97944">
      <w:bodyDiv w:val="1"/>
      <w:marLeft w:val="0"/>
      <w:marRight w:val="0"/>
      <w:marTop w:val="0"/>
      <w:marBottom w:val="0"/>
      <w:divBdr>
        <w:top w:val="none" w:sz="0" w:space="0" w:color="auto"/>
        <w:left w:val="none" w:sz="0" w:space="0" w:color="auto"/>
        <w:bottom w:val="none" w:sz="0" w:space="0" w:color="auto"/>
        <w:right w:val="none" w:sz="0" w:space="0" w:color="auto"/>
      </w:divBdr>
    </w:div>
    <w:div w:id="425468788">
      <w:bodyDiv w:val="1"/>
      <w:marLeft w:val="0"/>
      <w:marRight w:val="0"/>
      <w:marTop w:val="0"/>
      <w:marBottom w:val="0"/>
      <w:divBdr>
        <w:top w:val="none" w:sz="0" w:space="0" w:color="auto"/>
        <w:left w:val="none" w:sz="0" w:space="0" w:color="auto"/>
        <w:bottom w:val="none" w:sz="0" w:space="0" w:color="auto"/>
        <w:right w:val="none" w:sz="0" w:space="0" w:color="auto"/>
      </w:divBdr>
    </w:div>
    <w:div w:id="790441449">
      <w:bodyDiv w:val="1"/>
      <w:marLeft w:val="0"/>
      <w:marRight w:val="0"/>
      <w:marTop w:val="0"/>
      <w:marBottom w:val="0"/>
      <w:divBdr>
        <w:top w:val="none" w:sz="0" w:space="0" w:color="auto"/>
        <w:left w:val="none" w:sz="0" w:space="0" w:color="auto"/>
        <w:bottom w:val="none" w:sz="0" w:space="0" w:color="auto"/>
        <w:right w:val="none" w:sz="0" w:space="0" w:color="auto"/>
      </w:divBdr>
    </w:div>
    <w:div w:id="1268804980">
      <w:bodyDiv w:val="1"/>
      <w:marLeft w:val="0"/>
      <w:marRight w:val="0"/>
      <w:marTop w:val="0"/>
      <w:marBottom w:val="0"/>
      <w:divBdr>
        <w:top w:val="none" w:sz="0" w:space="0" w:color="auto"/>
        <w:left w:val="none" w:sz="0" w:space="0" w:color="auto"/>
        <w:bottom w:val="none" w:sz="0" w:space="0" w:color="auto"/>
        <w:right w:val="none" w:sz="0" w:space="0" w:color="auto"/>
      </w:divBdr>
    </w:div>
    <w:div w:id="1453088800">
      <w:bodyDiv w:val="1"/>
      <w:marLeft w:val="0"/>
      <w:marRight w:val="0"/>
      <w:marTop w:val="0"/>
      <w:marBottom w:val="0"/>
      <w:divBdr>
        <w:top w:val="none" w:sz="0" w:space="0" w:color="auto"/>
        <w:left w:val="none" w:sz="0" w:space="0" w:color="auto"/>
        <w:bottom w:val="none" w:sz="0" w:space="0" w:color="auto"/>
        <w:right w:val="none" w:sz="0" w:space="0" w:color="auto"/>
      </w:divBdr>
    </w:div>
    <w:div w:id="20913483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10</Pages>
  <Words>2474</Words>
  <Characters>14103</Characters>
  <Application>Microsoft Office Word</Application>
  <DocSecurity>0</DocSecurity>
  <Lines>117</Lines>
  <Paragraphs>33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10</cp:revision>
  <dcterms:created xsi:type="dcterms:W3CDTF">2025-04-29T07:22:00Z</dcterms:created>
  <dcterms:modified xsi:type="dcterms:W3CDTF">2026-02-05T09:53:00Z</dcterms:modified>
  <dc:language>uk-UA</dc:language>
</cp:coreProperties>
</file>